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A558BF" w14:textId="2BE6D499" w:rsidR="009F1B66" w:rsidRDefault="009F1B66" w:rsidP="009F1B66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 wp14:anchorId="4703C0FD" wp14:editId="2D0E8686">
            <wp:simplePos x="0" y="0"/>
            <wp:positionH relativeFrom="column">
              <wp:posOffset>100330</wp:posOffset>
            </wp:positionH>
            <wp:positionV relativeFrom="paragraph">
              <wp:posOffset>167005</wp:posOffset>
            </wp:positionV>
            <wp:extent cx="2649090" cy="1400175"/>
            <wp:effectExtent l="0" t="0" r="0" b="0"/>
            <wp:wrapTight wrapText="bothSides">
              <wp:wrapPolygon edited="0">
                <wp:start x="0" y="0"/>
                <wp:lineTo x="0" y="21159"/>
                <wp:lineTo x="21439" y="21159"/>
                <wp:lineTo x="21439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9090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sz w:val="24"/>
          <w:szCs w:val="24"/>
        </w:rPr>
        <w:t xml:space="preserve">                           </w:t>
      </w:r>
      <w:r>
        <w:rPr>
          <w:rFonts w:ascii="Arial" w:hAnsi="Arial" w:cs="Arial"/>
          <w:b/>
          <w:bCs/>
          <w:noProof/>
          <w:sz w:val="24"/>
          <w:szCs w:val="24"/>
          <w:lang w:eastAsia="pl-PL"/>
        </w:rPr>
        <w:drawing>
          <wp:inline distT="0" distB="0" distL="0" distR="0" wp14:anchorId="377C2703" wp14:editId="5F77E521">
            <wp:extent cx="1676400" cy="16764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741771" w14:textId="77777777" w:rsidR="009F1B66" w:rsidRDefault="009F1B66" w:rsidP="00161E3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12301A0" w14:textId="024A5A3A" w:rsidR="003938C1" w:rsidRPr="00161E32" w:rsidRDefault="006354A0" w:rsidP="00161E3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938C1">
        <w:rPr>
          <w:rFonts w:ascii="Arial" w:hAnsi="Arial" w:cs="Arial"/>
          <w:b/>
          <w:bCs/>
          <w:sz w:val="24"/>
          <w:szCs w:val="24"/>
        </w:rPr>
        <w:t>Centr</w:t>
      </w:r>
      <w:r w:rsidR="00161E32">
        <w:rPr>
          <w:rFonts w:ascii="Arial" w:hAnsi="Arial" w:cs="Arial"/>
          <w:b/>
          <w:bCs/>
          <w:sz w:val="24"/>
          <w:szCs w:val="24"/>
        </w:rPr>
        <w:t>um</w:t>
      </w:r>
      <w:r w:rsidRPr="003938C1">
        <w:rPr>
          <w:rFonts w:ascii="Arial" w:hAnsi="Arial" w:cs="Arial"/>
          <w:b/>
          <w:bCs/>
          <w:sz w:val="24"/>
          <w:szCs w:val="24"/>
        </w:rPr>
        <w:t xml:space="preserve"> informacyjno-doradcze dla osób z niepełnosprawnością (CIDON)</w:t>
      </w:r>
      <w:r w:rsidR="00161E32">
        <w:rPr>
          <w:rFonts w:ascii="Arial" w:hAnsi="Arial" w:cs="Arial"/>
          <w:b/>
          <w:bCs/>
          <w:sz w:val="24"/>
          <w:szCs w:val="24"/>
        </w:rPr>
        <w:t xml:space="preserve"> na terenie województwa lubelskiego</w:t>
      </w:r>
    </w:p>
    <w:p w14:paraId="08621927" w14:textId="3D4AC0CE" w:rsidR="0067068A" w:rsidRPr="003938C1" w:rsidRDefault="006354A0" w:rsidP="00161E32">
      <w:pPr>
        <w:spacing w:before="240"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938C1">
        <w:rPr>
          <w:rFonts w:ascii="Arial" w:hAnsi="Arial" w:cs="Arial"/>
          <w:sz w:val="24"/>
          <w:szCs w:val="24"/>
        </w:rPr>
        <w:t>Państwowy Fundusz Rehabilitacji Osób Niepełnosprawnych utworzył ramach programu pn. „Centra informacyjno-doradcze dla osób z niepełnosprawnością”</w:t>
      </w:r>
      <w:r w:rsidR="00945BC6" w:rsidRPr="003938C1">
        <w:rPr>
          <w:rFonts w:ascii="Arial" w:hAnsi="Arial" w:cs="Arial"/>
          <w:sz w:val="24"/>
          <w:szCs w:val="24"/>
        </w:rPr>
        <w:t>,</w:t>
      </w:r>
      <w:r w:rsidRPr="003938C1">
        <w:rPr>
          <w:rFonts w:ascii="Arial" w:hAnsi="Arial" w:cs="Arial"/>
          <w:sz w:val="24"/>
          <w:szCs w:val="24"/>
        </w:rPr>
        <w:t xml:space="preserve"> </w:t>
      </w:r>
      <w:r w:rsidR="00945BC6" w:rsidRPr="003938C1">
        <w:rPr>
          <w:rFonts w:ascii="Arial" w:hAnsi="Arial" w:cs="Arial"/>
          <w:sz w:val="24"/>
          <w:szCs w:val="24"/>
        </w:rPr>
        <w:t>któr</w:t>
      </w:r>
      <w:r w:rsidR="0067068A" w:rsidRPr="003938C1">
        <w:rPr>
          <w:rFonts w:ascii="Arial" w:hAnsi="Arial" w:cs="Arial"/>
          <w:sz w:val="24"/>
          <w:szCs w:val="24"/>
        </w:rPr>
        <w:t>ych głównym zakresem działań jest</w:t>
      </w:r>
      <w:r w:rsidRPr="003938C1">
        <w:rPr>
          <w:rFonts w:ascii="Arial" w:hAnsi="Arial" w:cs="Arial"/>
          <w:sz w:val="24"/>
          <w:szCs w:val="24"/>
        </w:rPr>
        <w:t xml:space="preserve"> świadc</w:t>
      </w:r>
      <w:r w:rsidR="0067068A" w:rsidRPr="003938C1">
        <w:rPr>
          <w:rFonts w:ascii="Arial" w:hAnsi="Arial" w:cs="Arial"/>
          <w:sz w:val="24"/>
          <w:szCs w:val="24"/>
        </w:rPr>
        <w:t>zenie</w:t>
      </w:r>
      <w:r w:rsidRPr="003938C1">
        <w:rPr>
          <w:rFonts w:ascii="Arial" w:hAnsi="Arial" w:cs="Arial"/>
          <w:sz w:val="24"/>
          <w:szCs w:val="24"/>
        </w:rPr>
        <w:t xml:space="preserve"> kompleksow</w:t>
      </w:r>
      <w:r w:rsidR="0067068A" w:rsidRPr="003938C1">
        <w:rPr>
          <w:rFonts w:ascii="Arial" w:hAnsi="Arial" w:cs="Arial"/>
          <w:sz w:val="24"/>
          <w:szCs w:val="24"/>
        </w:rPr>
        <w:t>ych</w:t>
      </w:r>
      <w:r w:rsidRPr="003938C1">
        <w:rPr>
          <w:rFonts w:ascii="Arial" w:hAnsi="Arial" w:cs="Arial"/>
          <w:sz w:val="24"/>
          <w:szCs w:val="24"/>
        </w:rPr>
        <w:t xml:space="preserve"> usług informacyjn</w:t>
      </w:r>
      <w:r w:rsidR="0067068A" w:rsidRPr="003938C1">
        <w:rPr>
          <w:rFonts w:ascii="Arial" w:hAnsi="Arial" w:cs="Arial"/>
          <w:sz w:val="24"/>
          <w:szCs w:val="24"/>
        </w:rPr>
        <w:t>ych</w:t>
      </w:r>
      <w:r w:rsidRPr="003938C1">
        <w:rPr>
          <w:rFonts w:ascii="Arial" w:hAnsi="Arial" w:cs="Arial"/>
          <w:sz w:val="24"/>
          <w:szCs w:val="24"/>
        </w:rPr>
        <w:t xml:space="preserve"> i doradcz</w:t>
      </w:r>
      <w:r w:rsidR="0067068A" w:rsidRPr="003938C1">
        <w:rPr>
          <w:rFonts w:ascii="Arial" w:hAnsi="Arial" w:cs="Arial"/>
          <w:sz w:val="24"/>
          <w:szCs w:val="24"/>
        </w:rPr>
        <w:t>ych</w:t>
      </w:r>
      <w:r w:rsidRPr="003938C1">
        <w:rPr>
          <w:rFonts w:ascii="Arial" w:hAnsi="Arial" w:cs="Arial"/>
          <w:sz w:val="24"/>
          <w:szCs w:val="24"/>
        </w:rPr>
        <w:t xml:space="preserve"> dla osób z niepełnosprawnością oraz ich otoczenia, </w:t>
      </w:r>
      <w:r w:rsidR="003938C1">
        <w:rPr>
          <w:rFonts w:ascii="Arial" w:hAnsi="Arial" w:cs="Arial"/>
          <w:sz w:val="24"/>
          <w:szCs w:val="24"/>
        </w:rPr>
        <w:br/>
      </w:r>
      <w:r w:rsidRPr="003938C1">
        <w:rPr>
          <w:rFonts w:ascii="Arial" w:hAnsi="Arial" w:cs="Arial"/>
          <w:sz w:val="24"/>
          <w:szCs w:val="24"/>
        </w:rPr>
        <w:t>a także usług ekspercki</w:t>
      </w:r>
      <w:r w:rsidR="0067068A" w:rsidRPr="003938C1">
        <w:rPr>
          <w:rFonts w:ascii="Arial" w:hAnsi="Arial" w:cs="Arial"/>
          <w:sz w:val="24"/>
          <w:szCs w:val="24"/>
        </w:rPr>
        <w:t>ch</w:t>
      </w:r>
      <w:r w:rsidRPr="003938C1">
        <w:rPr>
          <w:rFonts w:ascii="Arial" w:hAnsi="Arial" w:cs="Arial"/>
          <w:sz w:val="24"/>
          <w:szCs w:val="24"/>
        </w:rPr>
        <w:t xml:space="preserve"> mając</w:t>
      </w:r>
      <w:r w:rsidR="0067068A" w:rsidRPr="003938C1">
        <w:rPr>
          <w:rFonts w:ascii="Arial" w:hAnsi="Arial" w:cs="Arial"/>
          <w:sz w:val="24"/>
          <w:szCs w:val="24"/>
        </w:rPr>
        <w:t>ych</w:t>
      </w:r>
      <w:r w:rsidRPr="003938C1">
        <w:rPr>
          <w:rFonts w:ascii="Arial" w:hAnsi="Arial" w:cs="Arial"/>
          <w:sz w:val="24"/>
          <w:szCs w:val="24"/>
        </w:rPr>
        <w:t xml:space="preserve"> na celu optymalne zaopatrzenie osób </w:t>
      </w:r>
      <w:r w:rsidR="003938C1">
        <w:rPr>
          <w:rFonts w:ascii="Arial" w:hAnsi="Arial" w:cs="Arial"/>
          <w:sz w:val="24"/>
          <w:szCs w:val="24"/>
        </w:rPr>
        <w:br/>
      </w:r>
      <w:r w:rsidRPr="003938C1">
        <w:rPr>
          <w:rFonts w:ascii="Arial" w:hAnsi="Arial" w:cs="Arial"/>
          <w:sz w:val="24"/>
          <w:szCs w:val="24"/>
        </w:rPr>
        <w:t>z niepełnosprawnościami w szeroko pojmowane technologie asystujące.</w:t>
      </w:r>
    </w:p>
    <w:p w14:paraId="1B9455DA" w14:textId="77D368DD" w:rsidR="00945BC6" w:rsidRPr="003938C1" w:rsidRDefault="0067068A" w:rsidP="003938C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938C1">
        <w:rPr>
          <w:rFonts w:ascii="Arial" w:hAnsi="Arial" w:cs="Arial"/>
          <w:sz w:val="24"/>
          <w:szCs w:val="24"/>
        </w:rPr>
        <w:t xml:space="preserve">Centra informacyjno-doradcze działają przy Wojewódzkich oddziałach PFRON </w:t>
      </w:r>
      <w:r w:rsidR="003938C1">
        <w:rPr>
          <w:rFonts w:ascii="Arial" w:hAnsi="Arial" w:cs="Arial"/>
          <w:sz w:val="24"/>
          <w:szCs w:val="24"/>
        </w:rPr>
        <w:br/>
      </w:r>
      <w:r w:rsidRPr="003938C1">
        <w:rPr>
          <w:rFonts w:ascii="Arial" w:hAnsi="Arial" w:cs="Arial"/>
          <w:sz w:val="24"/>
          <w:szCs w:val="24"/>
        </w:rPr>
        <w:t>i udzielają informacji</w:t>
      </w:r>
      <w:r w:rsidR="00945BC6" w:rsidRPr="003938C1">
        <w:rPr>
          <w:rFonts w:ascii="Arial" w:hAnsi="Arial" w:cs="Arial"/>
          <w:sz w:val="24"/>
          <w:szCs w:val="24"/>
        </w:rPr>
        <w:t xml:space="preserve"> o:</w:t>
      </w:r>
    </w:p>
    <w:p w14:paraId="11960EBD" w14:textId="77777777" w:rsidR="00945BC6" w:rsidRPr="003938C1" w:rsidRDefault="00945BC6" w:rsidP="003938C1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938C1">
        <w:rPr>
          <w:rFonts w:ascii="Arial" w:eastAsia="Times New Roman" w:hAnsi="Arial" w:cs="Arial"/>
          <w:sz w:val="24"/>
          <w:szCs w:val="24"/>
          <w:lang w:eastAsia="pl-PL"/>
        </w:rPr>
        <w:t>programach realizowanych przez PFRON,</w:t>
      </w:r>
    </w:p>
    <w:p w14:paraId="44C02E58" w14:textId="77777777" w:rsidR="00945BC6" w:rsidRPr="003938C1" w:rsidRDefault="00945BC6" w:rsidP="003938C1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938C1">
        <w:rPr>
          <w:rFonts w:ascii="Arial" w:eastAsia="Times New Roman" w:hAnsi="Arial" w:cs="Arial"/>
          <w:sz w:val="24"/>
          <w:szCs w:val="24"/>
          <w:lang w:eastAsia="pl-PL"/>
        </w:rPr>
        <w:t>projektach realizowanych przez organizacje pozarządowe,</w:t>
      </w:r>
    </w:p>
    <w:p w14:paraId="1BBEBCF7" w14:textId="046AD1D0" w:rsidR="00945BC6" w:rsidRPr="003938C1" w:rsidRDefault="00945BC6" w:rsidP="003938C1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938C1">
        <w:rPr>
          <w:rFonts w:ascii="Arial" w:eastAsia="Times New Roman" w:hAnsi="Arial" w:cs="Arial"/>
          <w:sz w:val="24"/>
          <w:szCs w:val="24"/>
          <w:lang w:eastAsia="pl-PL"/>
        </w:rPr>
        <w:t xml:space="preserve">obowiązujących systemach orzecznictwa zarówno dla celów rentowych </w:t>
      </w:r>
      <w:r w:rsidR="003938C1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3938C1">
        <w:rPr>
          <w:rFonts w:ascii="Arial" w:eastAsia="Times New Roman" w:hAnsi="Arial" w:cs="Arial"/>
          <w:sz w:val="24"/>
          <w:szCs w:val="24"/>
          <w:lang w:eastAsia="pl-PL"/>
        </w:rPr>
        <w:t>i pozarentowych,</w:t>
      </w:r>
    </w:p>
    <w:p w14:paraId="7F63FEC8" w14:textId="77777777" w:rsidR="00945BC6" w:rsidRPr="003938C1" w:rsidRDefault="00945BC6" w:rsidP="003938C1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938C1">
        <w:rPr>
          <w:rFonts w:ascii="Arial" w:eastAsia="Times New Roman" w:hAnsi="Arial" w:cs="Arial"/>
          <w:sz w:val="24"/>
          <w:szCs w:val="24"/>
          <w:lang w:eastAsia="pl-PL"/>
        </w:rPr>
        <w:t>możliwościach uzyskania wsparcia finansowego i rzeczowego,</w:t>
      </w:r>
    </w:p>
    <w:p w14:paraId="3A32418F" w14:textId="77777777" w:rsidR="00945BC6" w:rsidRPr="003938C1" w:rsidRDefault="00945BC6" w:rsidP="003938C1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938C1">
        <w:rPr>
          <w:rFonts w:ascii="Arial" w:eastAsia="Times New Roman" w:hAnsi="Arial" w:cs="Arial"/>
          <w:sz w:val="24"/>
          <w:szCs w:val="24"/>
          <w:lang w:eastAsia="pl-PL"/>
        </w:rPr>
        <w:t>zaopatrzeniu w sprzęt ortopedyczny, w sprzęt rehabilitacyjny oraz w środki pomocnicze,</w:t>
      </w:r>
    </w:p>
    <w:p w14:paraId="3509CB04" w14:textId="77777777" w:rsidR="00945BC6" w:rsidRPr="003938C1" w:rsidRDefault="00945BC6" w:rsidP="003938C1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938C1">
        <w:rPr>
          <w:rFonts w:ascii="Arial" w:eastAsia="Times New Roman" w:hAnsi="Arial" w:cs="Arial"/>
          <w:sz w:val="24"/>
          <w:szCs w:val="24"/>
          <w:lang w:eastAsia="pl-PL"/>
        </w:rPr>
        <w:t>sprawach dotyczących sanatoriów, turnusów rehabilitacyjnych i organizatorów tych turnusów,</w:t>
      </w:r>
    </w:p>
    <w:p w14:paraId="53BE178B" w14:textId="10FFBEDB" w:rsidR="00945BC6" w:rsidRPr="003938C1" w:rsidRDefault="00945BC6" w:rsidP="003938C1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938C1">
        <w:rPr>
          <w:rFonts w:ascii="Arial" w:eastAsia="Times New Roman" w:hAnsi="Arial" w:cs="Arial"/>
          <w:sz w:val="24"/>
          <w:szCs w:val="24"/>
          <w:lang w:eastAsia="pl-PL"/>
        </w:rPr>
        <w:t xml:space="preserve">likwidacji barier funkcjonalnych - architektonicznych, technicznych oraz </w:t>
      </w:r>
      <w:r w:rsidR="003938C1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3938C1">
        <w:rPr>
          <w:rFonts w:ascii="Arial" w:eastAsia="Times New Roman" w:hAnsi="Arial" w:cs="Arial"/>
          <w:sz w:val="24"/>
          <w:szCs w:val="24"/>
          <w:lang w:eastAsia="pl-PL"/>
        </w:rPr>
        <w:t>w komunikowaniu się,</w:t>
      </w:r>
    </w:p>
    <w:p w14:paraId="3E9A0716" w14:textId="77777777" w:rsidR="00945BC6" w:rsidRPr="003938C1" w:rsidRDefault="00945BC6" w:rsidP="003938C1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938C1">
        <w:rPr>
          <w:rFonts w:ascii="Arial" w:eastAsia="Times New Roman" w:hAnsi="Arial" w:cs="Arial"/>
          <w:sz w:val="24"/>
          <w:szCs w:val="24"/>
          <w:lang w:eastAsia="pl-PL"/>
        </w:rPr>
        <w:t>możliwym wsparciu działalności gospodarczej podejmowanej lub prowadzonej przez osoby z niepełnosprawnością,</w:t>
      </w:r>
    </w:p>
    <w:p w14:paraId="360EBDCB" w14:textId="3E498411" w:rsidR="00945BC6" w:rsidRPr="003938C1" w:rsidRDefault="00945BC6" w:rsidP="003938C1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938C1">
        <w:rPr>
          <w:rFonts w:ascii="Arial" w:eastAsia="Times New Roman" w:hAnsi="Arial" w:cs="Arial"/>
          <w:sz w:val="24"/>
          <w:szCs w:val="24"/>
          <w:lang w:eastAsia="pl-PL"/>
        </w:rPr>
        <w:t xml:space="preserve">rehabilitacji leczniczej, społecznej, zawodowej oraz zatrudniania osób </w:t>
      </w:r>
      <w:r w:rsidR="003938C1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3938C1">
        <w:rPr>
          <w:rFonts w:ascii="Arial" w:eastAsia="Times New Roman" w:hAnsi="Arial" w:cs="Arial"/>
          <w:sz w:val="24"/>
          <w:szCs w:val="24"/>
          <w:lang w:eastAsia="pl-PL"/>
        </w:rPr>
        <w:t>z niepełnosprawnością,</w:t>
      </w:r>
    </w:p>
    <w:p w14:paraId="6E93F6AD" w14:textId="77777777" w:rsidR="00945BC6" w:rsidRPr="003938C1" w:rsidRDefault="00945BC6" w:rsidP="003938C1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938C1">
        <w:rPr>
          <w:rFonts w:ascii="Arial" w:eastAsia="Times New Roman" w:hAnsi="Arial" w:cs="Arial"/>
          <w:sz w:val="24"/>
          <w:szCs w:val="24"/>
          <w:lang w:eastAsia="pl-PL"/>
        </w:rPr>
        <w:t>ulgach i uprawnieniach wynikających z obowiązujących przepisów,</w:t>
      </w:r>
    </w:p>
    <w:p w14:paraId="3D6B3433" w14:textId="77777777" w:rsidR="00945BC6" w:rsidRPr="003938C1" w:rsidRDefault="00945BC6" w:rsidP="003938C1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938C1">
        <w:rPr>
          <w:rFonts w:ascii="Arial" w:eastAsia="Times New Roman" w:hAnsi="Arial" w:cs="Arial"/>
          <w:sz w:val="24"/>
          <w:szCs w:val="24"/>
          <w:lang w:eastAsia="pl-PL"/>
        </w:rPr>
        <w:t>ustawowym wsparciu pracodawców osób z niepełnosprawnością,</w:t>
      </w:r>
    </w:p>
    <w:p w14:paraId="625AE41B" w14:textId="67E2D23D" w:rsidR="003938C1" w:rsidRPr="00161E32" w:rsidRDefault="00945BC6" w:rsidP="00161E32">
      <w:pPr>
        <w:numPr>
          <w:ilvl w:val="0"/>
          <w:numId w:val="1"/>
        </w:numPr>
        <w:spacing w:after="0" w:line="72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938C1">
        <w:rPr>
          <w:rFonts w:ascii="Arial" w:eastAsia="Times New Roman" w:hAnsi="Arial" w:cs="Arial"/>
          <w:sz w:val="24"/>
          <w:szCs w:val="24"/>
          <w:lang w:eastAsia="pl-PL"/>
        </w:rPr>
        <w:lastRenderedPageBreak/>
        <w:t>instytucjach działających na rzecz osób z niepełnosprawnością.</w:t>
      </w:r>
    </w:p>
    <w:p w14:paraId="5B08D242" w14:textId="255C55F8" w:rsidR="00945BC6" w:rsidRPr="003938C1" w:rsidRDefault="0067068A" w:rsidP="003938C1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938C1">
        <w:rPr>
          <w:rFonts w:ascii="Arial" w:hAnsi="Arial" w:cs="Arial"/>
          <w:sz w:val="24"/>
          <w:szCs w:val="24"/>
        </w:rPr>
        <w:t>Centra informacyjno-doradcze mają również na celu podejmowanie działań związanych z pomocą osobie z niepełnosprawnością, poprzez kontakt z właściwą instytucją według kompetencji, w tym wsparcie w wypełnianiu odpowiednich dokumentów, pomoc w umówieniu wizyty we właściwej jednostce czy instytucji, weryfikacja sposobu załatwienia sprawy na rzecz danej osoby.</w:t>
      </w:r>
    </w:p>
    <w:p w14:paraId="4FD4EC78" w14:textId="668132BA" w:rsidR="00635F45" w:rsidRPr="003938C1" w:rsidRDefault="0067068A" w:rsidP="003938C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938C1">
        <w:rPr>
          <w:rFonts w:ascii="Arial" w:hAnsi="Arial" w:cs="Arial"/>
          <w:sz w:val="24"/>
          <w:szCs w:val="24"/>
        </w:rPr>
        <w:t xml:space="preserve">Ponadto </w:t>
      </w:r>
      <w:r w:rsidR="00635F45" w:rsidRPr="003938C1">
        <w:rPr>
          <w:rFonts w:ascii="Arial" w:hAnsi="Arial" w:cs="Arial"/>
          <w:sz w:val="24"/>
          <w:szCs w:val="24"/>
        </w:rPr>
        <w:t xml:space="preserve">w ramach działającego Centrum osoba z niepełnosprawnością może zostać </w:t>
      </w:r>
      <w:r w:rsidR="00EA1C21" w:rsidRPr="003938C1">
        <w:rPr>
          <w:rFonts w:ascii="Arial" w:hAnsi="Arial" w:cs="Arial"/>
          <w:sz w:val="24"/>
          <w:szCs w:val="24"/>
        </w:rPr>
        <w:t>s</w:t>
      </w:r>
      <w:r w:rsidR="00635F45" w:rsidRPr="003938C1">
        <w:rPr>
          <w:rFonts w:ascii="Arial" w:hAnsi="Arial" w:cs="Arial"/>
          <w:sz w:val="24"/>
          <w:szCs w:val="24"/>
        </w:rPr>
        <w:t>kierowan</w:t>
      </w:r>
      <w:r w:rsidR="00EA1C21" w:rsidRPr="003938C1">
        <w:rPr>
          <w:rFonts w:ascii="Arial" w:hAnsi="Arial" w:cs="Arial"/>
          <w:sz w:val="24"/>
          <w:szCs w:val="24"/>
        </w:rPr>
        <w:t>a</w:t>
      </w:r>
      <w:r w:rsidR="00635F45" w:rsidRPr="003938C1">
        <w:rPr>
          <w:rFonts w:ascii="Arial" w:hAnsi="Arial" w:cs="Arial"/>
          <w:sz w:val="24"/>
          <w:szCs w:val="24"/>
        </w:rPr>
        <w:t xml:space="preserve"> do specjalisty ds. zarządzania rehabilitacją</w:t>
      </w:r>
      <w:r w:rsidR="00EA1C21" w:rsidRPr="003938C1">
        <w:rPr>
          <w:rFonts w:ascii="Arial" w:hAnsi="Arial" w:cs="Arial"/>
          <w:sz w:val="24"/>
          <w:szCs w:val="24"/>
        </w:rPr>
        <w:t xml:space="preserve"> oraz</w:t>
      </w:r>
      <w:r w:rsidR="00635F45" w:rsidRPr="003938C1">
        <w:rPr>
          <w:rFonts w:ascii="Arial" w:hAnsi="Arial" w:cs="Arial"/>
          <w:sz w:val="24"/>
          <w:szCs w:val="24"/>
        </w:rPr>
        <w:t xml:space="preserve"> Ośrodka Wsparcia </w:t>
      </w:r>
      <w:r w:rsidR="003938C1">
        <w:rPr>
          <w:rFonts w:ascii="Arial" w:hAnsi="Arial" w:cs="Arial"/>
          <w:sz w:val="24"/>
          <w:szCs w:val="24"/>
        </w:rPr>
        <w:br/>
      </w:r>
      <w:r w:rsidR="00635F45" w:rsidRPr="003938C1">
        <w:rPr>
          <w:rFonts w:ascii="Arial" w:hAnsi="Arial" w:cs="Arial"/>
          <w:sz w:val="24"/>
          <w:szCs w:val="24"/>
        </w:rPr>
        <w:t>i Testów</w:t>
      </w:r>
      <w:r w:rsidR="00EA1C21" w:rsidRPr="003938C1">
        <w:rPr>
          <w:rFonts w:ascii="Arial" w:hAnsi="Arial" w:cs="Arial"/>
          <w:sz w:val="24"/>
          <w:szCs w:val="24"/>
        </w:rPr>
        <w:t xml:space="preserve"> z którymi CIDON współpracuje</w:t>
      </w:r>
      <w:r w:rsidR="00635F45" w:rsidRPr="003938C1">
        <w:rPr>
          <w:rFonts w:ascii="Arial" w:hAnsi="Arial" w:cs="Arial"/>
          <w:sz w:val="24"/>
          <w:szCs w:val="24"/>
        </w:rPr>
        <w:t>.</w:t>
      </w:r>
    </w:p>
    <w:p w14:paraId="26A78C0F" w14:textId="603931B5" w:rsidR="00635F45" w:rsidRPr="003938C1" w:rsidRDefault="00EA1C21" w:rsidP="003938C1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938C1">
        <w:rPr>
          <w:rFonts w:ascii="Arial" w:hAnsi="Arial" w:cs="Arial"/>
          <w:sz w:val="24"/>
          <w:szCs w:val="24"/>
        </w:rPr>
        <w:t>W zakresie działania CIDON jest także i</w:t>
      </w:r>
      <w:r w:rsidR="00635F45" w:rsidRPr="003938C1">
        <w:rPr>
          <w:rFonts w:ascii="Arial" w:hAnsi="Arial" w:cs="Arial"/>
          <w:sz w:val="24"/>
          <w:szCs w:val="24"/>
        </w:rPr>
        <w:t xml:space="preserve">nformowanie pracodawców </w:t>
      </w:r>
      <w:r w:rsidR="003938C1">
        <w:rPr>
          <w:rFonts w:ascii="Arial" w:hAnsi="Arial" w:cs="Arial"/>
          <w:sz w:val="24"/>
          <w:szCs w:val="24"/>
        </w:rPr>
        <w:br/>
      </w:r>
      <w:r w:rsidR="00635F45" w:rsidRPr="003938C1">
        <w:rPr>
          <w:rFonts w:ascii="Arial" w:hAnsi="Arial" w:cs="Arial"/>
          <w:sz w:val="24"/>
          <w:szCs w:val="24"/>
        </w:rPr>
        <w:t>o możliwości skorzystania ze wsparcia zespołu Informacyjno-Doradczego przy Centralnym Instytucie Ochrony Pracy, skupiającym ekspertów z medycyny, psychologii, biomechaniki, akustyki, oświetlenia, architektury i innych w dostosowaniu środowiska pracy do potrzeb osób z niepełnosprawnością.</w:t>
      </w:r>
      <w:r w:rsidRPr="003938C1">
        <w:rPr>
          <w:rFonts w:ascii="Arial" w:hAnsi="Arial" w:cs="Arial"/>
          <w:sz w:val="24"/>
          <w:szCs w:val="24"/>
        </w:rPr>
        <w:t xml:space="preserve"> Pracodawcy mogą również skorzystać ze wsparcia w </w:t>
      </w:r>
      <w:r w:rsidR="00635F45" w:rsidRPr="003938C1">
        <w:rPr>
          <w:rFonts w:ascii="Arial" w:hAnsi="Arial" w:cs="Arial"/>
          <w:sz w:val="24"/>
          <w:szCs w:val="24"/>
        </w:rPr>
        <w:t>projektowaniu i dostosowywaniu stanowisk pracy do potrzeb osób</w:t>
      </w:r>
      <w:r w:rsidR="003938C1">
        <w:rPr>
          <w:rFonts w:ascii="Arial" w:hAnsi="Arial" w:cs="Arial"/>
          <w:sz w:val="24"/>
          <w:szCs w:val="24"/>
        </w:rPr>
        <w:t xml:space="preserve"> </w:t>
      </w:r>
      <w:r w:rsidR="00635F45" w:rsidRPr="003938C1">
        <w:rPr>
          <w:rFonts w:ascii="Arial" w:hAnsi="Arial" w:cs="Arial"/>
          <w:sz w:val="24"/>
          <w:szCs w:val="24"/>
        </w:rPr>
        <w:t>z niepełnosprawnością z wykorzystaniem technik rzeczywistości wirtualnej.</w:t>
      </w:r>
      <w:r w:rsidRPr="003938C1">
        <w:rPr>
          <w:rFonts w:ascii="Arial" w:hAnsi="Arial" w:cs="Arial"/>
          <w:sz w:val="24"/>
          <w:szCs w:val="24"/>
        </w:rPr>
        <w:t xml:space="preserve"> Centra informacyjno-doradcze udostępniają także </w:t>
      </w:r>
      <w:r w:rsidR="00635F45" w:rsidRPr="003938C1">
        <w:rPr>
          <w:rFonts w:ascii="Arial" w:hAnsi="Arial" w:cs="Arial"/>
          <w:sz w:val="24"/>
          <w:szCs w:val="24"/>
        </w:rPr>
        <w:t xml:space="preserve">pracodawcom bazy sieci Ekspertów BHP ds. Osób Niepełnosprawnych wspierających przedsiębiorców i instytucje </w:t>
      </w:r>
      <w:r w:rsidR="003938C1">
        <w:rPr>
          <w:rFonts w:ascii="Arial" w:hAnsi="Arial" w:cs="Arial"/>
          <w:sz w:val="24"/>
          <w:szCs w:val="24"/>
        </w:rPr>
        <w:br/>
      </w:r>
      <w:r w:rsidR="00635F45" w:rsidRPr="003938C1">
        <w:rPr>
          <w:rFonts w:ascii="Arial" w:hAnsi="Arial" w:cs="Arial"/>
          <w:sz w:val="24"/>
          <w:szCs w:val="24"/>
        </w:rPr>
        <w:t>w dostosowaniu stanowisk pracy do potrzeb osób z niepełnosprawnością.</w:t>
      </w:r>
    </w:p>
    <w:p w14:paraId="1E0849F0" w14:textId="005A5E9B" w:rsidR="009A0810" w:rsidRPr="003938C1" w:rsidRDefault="009A0810" w:rsidP="003938C1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938C1">
        <w:rPr>
          <w:rFonts w:ascii="Arial" w:hAnsi="Arial" w:cs="Arial"/>
          <w:sz w:val="24"/>
          <w:szCs w:val="24"/>
        </w:rPr>
        <w:t xml:space="preserve">Dla mieszkańców województwa lubelskiego istnieje możliwość kontaktu </w:t>
      </w:r>
      <w:r w:rsidR="003938C1">
        <w:rPr>
          <w:rFonts w:ascii="Arial" w:hAnsi="Arial" w:cs="Arial"/>
          <w:sz w:val="24"/>
          <w:szCs w:val="24"/>
        </w:rPr>
        <w:br/>
      </w:r>
      <w:r w:rsidRPr="003938C1">
        <w:rPr>
          <w:rFonts w:ascii="Arial" w:hAnsi="Arial" w:cs="Arial"/>
          <w:sz w:val="24"/>
          <w:szCs w:val="24"/>
        </w:rPr>
        <w:t xml:space="preserve">z CIDON przy Oddziale Lubelskim </w:t>
      </w:r>
      <w:r w:rsidR="00161E32">
        <w:rPr>
          <w:rFonts w:ascii="Arial" w:hAnsi="Arial" w:cs="Arial"/>
          <w:sz w:val="24"/>
          <w:szCs w:val="24"/>
        </w:rPr>
        <w:t xml:space="preserve">przy ul. Kunickiego 59 w Lublinie, </w:t>
      </w:r>
      <w:r w:rsidR="002E4D3C">
        <w:rPr>
          <w:rFonts w:ascii="Arial" w:hAnsi="Arial" w:cs="Arial"/>
          <w:sz w:val="24"/>
          <w:szCs w:val="24"/>
        </w:rPr>
        <w:br/>
      </w:r>
      <w:r w:rsidR="00161E32">
        <w:rPr>
          <w:rFonts w:ascii="Arial" w:hAnsi="Arial" w:cs="Arial"/>
          <w:sz w:val="24"/>
          <w:szCs w:val="24"/>
        </w:rPr>
        <w:t xml:space="preserve">a także </w:t>
      </w:r>
      <w:r w:rsidRPr="003938C1">
        <w:rPr>
          <w:rFonts w:ascii="Arial" w:hAnsi="Arial" w:cs="Arial"/>
          <w:sz w:val="24"/>
          <w:szCs w:val="24"/>
        </w:rPr>
        <w:t xml:space="preserve">pod numerem telefonu 81 466 76 02 oraz poprzez formularz kontaktowy </w:t>
      </w:r>
      <w:r w:rsidR="002E4D3C">
        <w:rPr>
          <w:rFonts w:ascii="Arial" w:hAnsi="Arial" w:cs="Arial"/>
          <w:sz w:val="24"/>
          <w:szCs w:val="24"/>
        </w:rPr>
        <w:br/>
      </w:r>
      <w:r w:rsidRPr="003938C1">
        <w:rPr>
          <w:rFonts w:ascii="Arial" w:hAnsi="Arial" w:cs="Arial"/>
          <w:sz w:val="24"/>
          <w:szCs w:val="24"/>
        </w:rPr>
        <w:t xml:space="preserve">pod linkiem </w:t>
      </w:r>
      <w:hyperlink r:id="rId7" w:history="1">
        <w:r w:rsidRPr="003938C1">
          <w:rPr>
            <w:rStyle w:val="Hipercze"/>
            <w:rFonts w:ascii="Arial" w:hAnsi="Arial" w:cs="Arial"/>
            <w:sz w:val="24"/>
            <w:szCs w:val="24"/>
          </w:rPr>
          <w:t>https://cidon.pfron.org.pl/formularz-zgloszeniowy/</w:t>
        </w:r>
      </w:hyperlink>
      <w:r w:rsidR="002E4D3C">
        <w:rPr>
          <w:rFonts w:ascii="Arial" w:hAnsi="Arial" w:cs="Arial"/>
          <w:sz w:val="24"/>
          <w:szCs w:val="24"/>
        </w:rPr>
        <w:t xml:space="preserve"> i</w:t>
      </w:r>
      <w:r w:rsidRPr="003938C1">
        <w:rPr>
          <w:rFonts w:ascii="Arial" w:hAnsi="Arial" w:cs="Arial"/>
          <w:sz w:val="24"/>
          <w:szCs w:val="24"/>
        </w:rPr>
        <w:t xml:space="preserve"> adresem e-mail: cidon@pfron.org.pl</w:t>
      </w:r>
    </w:p>
    <w:sectPr w:rsidR="009A0810" w:rsidRPr="003938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BF2682"/>
    <w:multiLevelType w:val="multilevel"/>
    <w:tmpl w:val="E3E20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436"/>
    <w:rsid w:val="00161E32"/>
    <w:rsid w:val="002E4D3C"/>
    <w:rsid w:val="002F1A20"/>
    <w:rsid w:val="003938C1"/>
    <w:rsid w:val="004F7E49"/>
    <w:rsid w:val="006354A0"/>
    <w:rsid w:val="00635F45"/>
    <w:rsid w:val="0067068A"/>
    <w:rsid w:val="00945BC6"/>
    <w:rsid w:val="009A0810"/>
    <w:rsid w:val="009F1B66"/>
    <w:rsid w:val="00AE0436"/>
    <w:rsid w:val="00EA1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64392"/>
  <w15:chartTrackingRefBased/>
  <w15:docId w15:val="{EFDDA238-2090-4ACA-B032-F46E2A503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A0810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A08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6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idon.pfron.org.pl/formularz-zgloszeniow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467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Iwona Zarychta</cp:lastModifiedBy>
  <cp:revision>2</cp:revision>
  <cp:lastPrinted>2022-12-05T08:05:00Z</cp:lastPrinted>
  <dcterms:created xsi:type="dcterms:W3CDTF">2022-12-12T09:13:00Z</dcterms:created>
  <dcterms:modified xsi:type="dcterms:W3CDTF">2022-12-12T09:13:00Z</dcterms:modified>
</cp:coreProperties>
</file>