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Pr="001847B5">
        <w:rPr>
          <w:rFonts w:ascii="Verdana" w:hAnsi="Verdana" w:cs="Calibri Light"/>
          <w:sz w:val="22"/>
          <w:lang w:val="de-DE"/>
        </w:rPr>
        <w:t>; ePUAP: mops_pulawy</w:t>
      </w:r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872F5AC" w14:textId="0652BAB5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0E430FC" w14:textId="0BE6565E" w:rsidR="00C84F7B" w:rsidRPr="00F71FA5" w:rsidRDefault="00C84F7B" w:rsidP="00C84F7B">
      <w:pPr>
        <w:spacing w:after="120" w:line="360" w:lineRule="auto"/>
        <w:jc w:val="both"/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71FA5"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  <w:t xml:space="preserve">Miejski Ośrodek Pomocy Społecznej zainteresowany jest zatrudnieniem osoby do świadczenia specjalistycznych usług opiekuńczych dla osób z zaburzeniami psychicznymi u mieszkańców </w:t>
      </w:r>
      <w:r w:rsidR="007965F2" w:rsidRPr="00F71FA5"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  <w:t>M</w:t>
      </w:r>
      <w:r w:rsidRPr="00F71FA5"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  <w:t>iasta Puławy objętych wymienioną formą pomocy w 202</w:t>
      </w:r>
      <w:r w:rsidR="00F71FA5" w:rsidRPr="00F71FA5"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  <w:t>6</w:t>
      </w:r>
      <w:r w:rsidRPr="00F71FA5">
        <w:rPr>
          <w:rFonts w:ascii="Cambria" w:eastAsiaTheme="minorHAnsi" w:hAnsi="Cambria"/>
          <w:b/>
          <w:bCs/>
          <w:kern w:val="2"/>
          <w:sz w:val="24"/>
          <w:szCs w:val="24"/>
          <w:lang w:eastAsia="en-US"/>
          <w14:ligatures w14:val="standardContextual"/>
        </w:rPr>
        <w:t xml:space="preserve"> r.</w:t>
      </w:r>
    </w:p>
    <w:p w14:paraId="2D380C30" w14:textId="77777777" w:rsidR="00C84F7B" w:rsidRPr="00223FBC" w:rsidRDefault="00C84F7B" w:rsidP="00C84F7B">
      <w:pPr>
        <w:spacing w:after="120" w:line="360" w:lineRule="auto"/>
        <w:rPr>
          <w:rFonts w:ascii="Cambria" w:eastAsiaTheme="minorHAnsi" w:hAnsi="Cambria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223FBC">
        <w:rPr>
          <w:rFonts w:ascii="Cambria" w:eastAsiaTheme="minorHAnsi" w:hAnsi="Cambria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I. Wymagania niezbędne:</w:t>
      </w:r>
    </w:p>
    <w:p w14:paraId="62AC3675" w14:textId="77777777" w:rsidR="00F71FA5" w:rsidRPr="00223FBC" w:rsidRDefault="00F71FA5" w:rsidP="00F71FA5">
      <w:pPr>
        <w:tabs>
          <w:tab w:val="left" w:pos="284"/>
        </w:tabs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Obywatelstwo polskie.</w:t>
      </w:r>
    </w:p>
    <w:p w14:paraId="03B218D9" w14:textId="77777777" w:rsidR="00F71FA5" w:rsidRPr="00223FBC" w:rsidRDefault="00F71FA5" w:rsidP="00F71FA5">
      <w:pPr>
        <w:tabs>
          <w:tab w:val="left" w:pos="284"/>
        </w:tabs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2.</w:t>
      </w:r>
      <w:r w:rsidRPr="00223FBC">
        <w:rPr>
          <w:rFonts w:ascii="Cambria" w:hAnsi="Cambria" w:cstheme="majorHAnsi"/>
          <w:sz w:val="24"/>
          <w:szCs w:val="24"/>
        </w:rPr>
        <w:tab/>
        <w:t>Wykształcenie minimum średnie.</w:t>
      </w:r>
    </w:p>
    <w:p w14:paraId="626FF759" w14:textId="77777777" w:rsidR="00F71FA5" w:rsidRPr="00223FBC" w:rsidRDefault="00F71FA5" w:rsidP="00F71FA5">
      <w:pPr>
        <w:tabs>
          <w:tab w:val="left" w:pos="284"/>
        </w:tabs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3.</w:t>
      </w:r>
      <w:r w:rsidRPr="00223FBC">
        <w:rPr>
          <w:rFonts w:ascii="Cambria" w:hAnsi="Cambria" w:cstheme="majorHAnsi"/>
          <w:sz w:val="24"/>
          <w:szCs w:val="24"/>
        </w:rPr>
        <w:tab/>
        <w:t xml:space="preserve"> Kwalifikacje zawodowe:</w:t>
      </w:r>
    </w:p>
    <w:p w14:paraId="7C710C36" w14:textId="77777777" w:rsidR="00F71FA5" w:rsidRPr="00223FBC" w:rsidRDefault="00F71FA5" w:rsidP="00F71FA5">
      <w:pPr>
        <w:spacing w:line="360" w:lineRule="auto"/>
        <w:ind w:left="567" w:hanging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a)</w:t>
      </w:r>
      <w:r w:rsidRPr="00223FBC">
        <w:rPr>
          <w:rFonts w:ascii="Cambria" w:hAnsi="Cambria" w:cstheme="majorHAnsi"/>
          <w:sz w:val="24"/>
          <w:szCs w:val="24"/>
        </w:rPr>
        <w:tab/>
        <w:t xml:space="preserve">kwalifikacje do wykonywania zawodu: pracownika socjalnego, psychologa, pedagoga, terapeuty zajęciowego, opiekuna medycznego </w:t>
      </w:r>
    </w:p>
    <w:p w14:paraId="17EE6FA0" w14:textId="050A84BE" w:rsidR="00F71FA5" w:rsidRPr="00223FBC" w:rsidRDefault="00F71FA5" w:rsidP="00F71FA5">
      <w:pPr>
        <w:spacing w:line="360" w:lineRule="auto"/>
        <w:ind w:left="567" w:hanging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b)</w:t>
      </w:r>
      <w:r w:rsidRPr="00223FBC">
        <w:rPr>
          <w:rFonts w:ascii="Cambria" w:hAnsi="Cambria" w:cstheme="majorHAnsi"/>
          <w:sz w:val="24"/>
          <w:szCs w:val="24"/>
        </w:rPr>
        <w:tab/>
        <w:t>posiadanie co najmniej trzymiesięcznego doświadczenia zawodowego w pracy z osobami z zaburzeniami psychicznymi zdobyte w jednej z następujących jednostek:</w:t>
      </w:r>
    </w:p>
    <w:p w14:paraId="313D1848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szpitalu psychiatrycznym;</w:t>
      </w:r>
    </w:p>
    <w:p w14:paraId="0FD93CC1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jednostce organizacyjnej pomocy społecznej dla osób z zaburzeniami psychicznymi;</w:t>
      </w:r>
    </w:p>
    <w:p w14:paraId="1BFC6D3D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placówce terapii lub placówce oświatowej do której uczęszczają dzieci z zaburzeniami rozwoju lub upośledzeniem umysłowym;</w:t>
      </w:r>
    </w:p>
    <w:p w14:paraId="3DF78EAF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ośrodku terapeutyczno-edukacyjno-wychowawczym;</w:t>
      </w:r>
    </w:p>
    <w:p w14:paraId="5D299B07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warsztacie terapii zajęciowej;</w:t>
      </w:r>
    </w:p>
    <w:p w14:paraId="202D3203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innej jednostce niż wymienione powyżej świadczącej specjalistyczne usługi opiekuńcze dla osób z zaburzeniami psychicznymi;</w:t>
      </w:r>
    </w:p>
    <w:p w14:paraId="00E46819" w14:textId="77777777" w:rsidR="00F71FA5" w:rsidRPr="00223FBC" w:rsidRDefault="00F71FA5" w:rsidP="00F71FA5">
      <w:pPr>
        <w:spacing w:line="360" w:lineRule="auto"/>
        <w:ind w:left="709" w:hanging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•</w:t>
      </w:r>
      <w:r w:rsidRPr="00223FBC">
        <w:rPr>
          <w:rFonts w:ascii="Cambria" w:hAnsi="Cambria" w:cstheme="majorHAnsi"/>
          <w:sz w:val="24"/>
          <w:szCs w:val="24"/>
        </w:rPr>
        <w:tab/>
        <w:t>w uzasadnionych przypadkach specjalistyczne usługi mogą być świadczone przez osoby, które zdobywają lub podnoszą wymagane kwalifikacje zawodowe określone w pkt. 3a., posiadają co najmniej roczny staż pracy w jednostkach, i mają możliwość konsultacji z osobami świadczącymi specjalistyczne usługi, posiadającymi wymagane kwalifikacje.</w:t>
      </w:r>
    </w:p>
    <w:p w14:paraId="557A33BD" w14:textId="77777777" w:rsidR="00F71FA5" w:rsidRPr="00223FBC" w:rsidRDefault="00F71FA5" w:rsidP="00F71FA5">
      <w:pPr>
        <w:spacing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223FBC">
        <w:rPr>
          <w:rFonts w:ascii="Cambria" w:hAnsi="Cambria" w:cstheme="majorHAnsi"/>
          <w:color w:val="000000" w:themeColor="text1"/>
          <w:sz w:val="24"/>
          <w:szCs w:val="24"/>
        </w:rPr>
        <w:t xml:space="preserve">4. Udokumentowane przeszkolenie i doświadczenie w zakresie: </w:t>
      </w:r>
    </w:p>
    <w:p w14:paraId="4C1FBD64" w14:textId="77777777" w:rsidR="00F71FA5" w:rsidRPr="00223FBC" w:rsidRDefault="00F71FA5" w:rsidP="00F71FA5">
      <w:pPr>
        <w:spacing w:line="360" w:lineRule="auto"/>
        <w:ind w:firstLine="284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223FBC">
        <w:rPr>
          <w:rFonts w:ascii="Cambria" w:hAnsi="Cambria" w:cstheme="majorHAnsi"/>
          <w:color w:val="000000" w:themeColor="text1"/>
          <w:sz w:val="24"/>
          <w:szCs w:val="24"/>
        </w:rPr>
        <w:t>•</w:t>
      </w:r>
      <w:r w:rsidRPr="00223FBC">
        <w:rPr>
          <w:rFonts w:ascii="Cambria" w:hAnsi="Cambria" w:cstheme="majorHAnsi"/>
          <w:color w:val="000000" w:themeColor="text1"/>
          <w:sz w:val="24"/>
          <w:szCs w:val="24"/>
        </w:rPr>
        <w:tab/>
        <w:t>umiejętności kształtowania motywacji do akceptowanych przez otoczenie zachowań,</w:t>
      </w:r>
    </w:p>
    <w:p w14:paraId="78B18190" w14:textId="77777777" w:rsidR="00F71FA5" w:rsidRPr="00223FBC" w:rsidRDefault="00F71FA5" w:rsidP="00F71FA5">
      <w:pPr>
        <w:spacing w:line="360" w:lineRule="auto"/>
        <w:ind w:firstLine="284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223FBC">
        <w:rPr>
          <w:rFonts w:ascii="Cambria" w:hAnsi="Cambria" w:cstheme="majorHAnsi"/>
          <w:color w:val="000000" w:themeColor="text1"/>
          <w:sz w:val="24"/>
          <w:szCs w:val="24"/>
        </w:rPr>
        <w:t>•</w:t>
      </w:r>
      <w:r w:rsidRPr="00223FBC">
        <w:rPr>
          <w:rFonts w:ascii="Cambria" w:hAnsi="Cambria" w:cstheme="majorHAnsi"/>
          <w:color w:val="000000" w:themeColor="text1"/>
          <w:sz w:val="24"/>
          <w:szCs w:val="24"/>
        </w:rPr>
        <w:tab/>
        <w:t>kształtowanie nawyków celowej aktywności,</w:t>
      </w:r>
    </w:p>
    <w:p w14:paraId="4CC46227" w14:textId="77777777" w:rsidR="00F71FA5" w:rsidRPr="00223FBC" w:rsidRDefault="00F71FA5" w:rsidP="00F71FA5">
      <w:pPr>
        <w:spacing w:line="360" w:lineRule="auto"/>
        <w:ind w:firstLine="284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223FBC">
        <w:rPr>
          <w:rFonts w:ascii="Cambria" w:hAnsi="Cambria" w:cstheme="majorHAnsi"/>
          <w:color w:val="000000" w:themeColor="text1"/>
          <w:sz w:val="24"/>
          <w:szCs w:val="24"/>
        </w:rPr>
        <w:t>•</w:t>
      </w:r>
      <w:r w:rsidRPr="00223FBC">
        <w:rPr>
          <w:rFonts w:ascii="Cambria" w:hAnsi="Cambria" w:cstheme="majorHAnsi"/>
          <w:color w:val="000000" w:themeColor="text1"/>
          <w:sz w:val="24"/>
          <w:szCs w:val="24"/>
        </w:rPr>
        <w:tab/>
        <w:t>prowadzenia treningu zachowań społecznych.</w:t>
      </w:r>
    </w:p>
    <w:p w14:paraId="24F6614A" w14:textId="77777777" w:rsidR="00F71FA5" w:rsidRPr="00223FBC" w:rsidRDefault="00F71FA5" w:rsidP="00F71FA5">
      <w:pPr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lastRenderedPageBreak/>
        <w:t>5. Posiadanie pełnej zdolności do czynności prawnych oraz korzystania z pełni praw publicznych.</w:t>
      </w:r>
    </w:p>
    <w:p w14:paraId="1AFF15AC" w14:textId="77777777" w:rsidR="00F71FA5" w:rsidRPr="00223FBC" w:rsidRDefault="00F71FA5" w:rsidP="00F71FA5">
      <w:pPr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6. Niekaralność prawomocnym wyrokiem sądu za umyślne przestępstwo ścigane z oskarżenia publicznego lub umyślne przestępstwo skarbowe.</w:t>
      </w:r>
    </w:p>
    <w:p w14:paraId="46EF2D64" w14:textId="77777777" w:rsidR="00F71FA5" w:rsidRPr="00223FBC" w:rsidRDefault="00F71FA5" w:rsidP="00F71FA5">
      <w:pPr>
        <w:spacing w:line="360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7. Posiadanie stanu zdrowia pozwalającego na wykonywanie usług opiekuńczych.</w:t>
      </w:r>
    </w:p>
    <w:p w14:paraId="2671C7D2" w14:textId="77777777" w:rsidR="00F71FA5" w:rsidRPr="00223FBC" w:rsidRDefault="00C84F7B" w:rsidP="00C84F7B">
      <w:pPr>
        <w:spacing w:after="120" w:line="360" w:lineRule="auto"/>
        <w:contextualSpacing/>
        <w:rPr>
          <w:rFonts w:ascii="Cambria" w:eastAsiaTheme="minorHAnsi" w:hAnsi="Cambria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223FBC">
        <w:rPr>
          <w:rFonts w:ascii="Cambria" w:eastAsiaTheme="minorHAnsi" w:hAnsi="Cambria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II. Wymagania dodatkowe:</w:t>
      </w:r>
    </w:p>
    <w:p w14:paraId="0DBDB07E" w14:textId="4FD29461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1. Umiejętności interpersonalne – łatwość nawiązywania kontaktu, empatia, cierpliwość.</w:t>
      </w:r>
    </w:p>
    <w:p w14:paraId="41287717" w14:textId="7674DBBF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2. Samodzielność, dokładność, dyspozycyjność, komunikatywność, obowiązkowość, odpowiedzialność.</w:t>
      </w:r>
    </w:p>
    <w:p w14:paraId="486D725D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3. Umiejętność organizowania pracy w domu podopiecznego.</w:t>
      </w:r>
    </w:p>
    <w:p w14:paraId="29C93ECA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4. Wysoka kultura osobista.</w:t>
      </w:r>
    </w:p>
    <w:p w14:paraId="287A9F87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5. Umiejętność obsługi urządzeń cyfrowych: telefon, tablet, teleopaski.</w:t>
      </w:r>
    </w:p>
    <w:p w14:paraId="0346D736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6. Otwartość na różne formy doskonalenia zawodowego podnoszące jakość wykonywanych obowiązków.</w:t>
      </w:r>
    </w:p>
    <w:p w14:paraId="681A6E2B" w14:textId="77777777" w:rsidR="00F71FA5" w:rsidRPr="00223FBC" w:rsidRDefault="00C84F7B" w:rsidP="00F71FA5">
      <w:pPr>
        <w:spacing w:line="276" w:lineRule="auto"/>
        <w:jc w:val="both"/>
        <w:rPr>
          <w:rFonts w:ascii="Cambria" w:hAnsi="Cambria" w:cstheme="majorHAnsi"/>
          <w:b/>
          <w:bCs/>
          <w:sz w:val="24"/>
          <w:szCs w:val="24"/>
        </w:rPr>
      </w:pPr>
      <w:r w:rsidRPr="00223FBC">
        <w:rPr>
          <w:rFonts w:ascii="Cambria" w:eastAsiaTheme="minorHAnsi" w:hAnsi="Cambria"/>
          <w:kern w:val="2"/>
          <w:sz w:val="24"/>
          <w:szCs w:val="24"/>
          <w:lang w:eastAsia="en-US"/>
          <w14:ligatures w14:val="standardContextual"/>
        </w:rPr>
        <w:br/>
      </w:r>
      <w:r w:rsidR="00F71FA5" w:rsidRPr="00223FBC">
        <w:rPr>
          <w:rFonts w:ascii="Cambria" w:hAnsi="Cambria" w:cstheme="majorHAnsi"/>
          <w:b/>
          <w:bCs/>
          <w:sz w:val="24"/>
          <w:szCs w:val="24"/>
        </w:rPr>
        <w:t>III. Szczegółowe uprawnienia i obowiązki:</w:t>
      </w:r>
    </w:p>
    <w:p w14:paraId="59014DBF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1. Kierowanie się zasadami etyki zawodowej, poszanowania godności i prawa osób do samostanowienia.</w:t>
      </w:r>
    </w:p>
    <w:p w14:paraId="22108855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2. Zachowanie tajemnicy służbowej.</w:t>
      </w:r>
    </w:p>
    <w:p w14:paraId="6F4AE697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IV. Podstawa zatrudnienia: umowa zlecenie</w:t>
      </w:r>
    </w:p>
    <w:p w14:paraId="277D1429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b/>
          <w:bCs/>
          <w:sz w:val="24"/>
          <w:szCs w:val="24"/>
        </w:rPr>
        <w:t>V. Termin zatrudnienia:</w:t>
      </w:r>
      <w:r w:rsidRPr="00223FBC">
        <w:rPr>
          <w:rFonts w:ascii="Cambria" w:hAnsi="Cambria" w:cstheme="majorHAnsi"/>
          <w:sz w:val="24"/>
          <w:szCs w:val="24"/>
        </w:rPr>
        <w:t xml:space="preserve"> styczeń– grudzień 2026 r.</w:t>
      </w:r>
    </w:p>
    <w:p w14:paraId="047B328E" w14:textId="4D69B814" w:rsidR="00F71FA5" w:rsidRPr="00223FBC" w:rsidRDefault="00F71FA5" w:rsidP="00F71FA5">
      <w:pPr>
        <w:spacing w:line="276" w:lineRule="auto"/>
        <w:ind w:left="284" w:hanging="284"/>
        <w:jc w:val="both"/>
        <w:rPr>
          <w:rFonts w:ascii="Cambria" w:hAnsi="Cambria" w:cstheme="majorHAnsi"/>
          <w:b/>
          <w:bCs/>
          <w:sz w:val="24"/>
          <w:szCs w:val="24"/>
        </w:rPr>
      </w:pPr>
      <w:r w:rsidRPr="00223FBC">
        <w:rPr>
          <w:rFonts w:ascii="Cambria" w:hAnsi="Cambria" w:cstheme="majorHAnsi"/>
          <w:b/>
          <w:bCs/>
          <w:sz w:val="24"/>
          <w:szCs w:val="24"/>
        </w:rPr>
        <w:t>VI. Wymiar godzinowy zatrudnienia</w:t>
      </w:r>
      <w:r w:rsidRPr="00223FBC">
        <w:rPr>
          <w:rFonts w:ascii="Cambria" w:hAnsi="Cambria" w:cstheme="majorHAnsi"/>
          <w:sz w:val="24"/>
          <w:szCs w:val="24"/>
        </w:rPr>
        <w:t xml:space="preserve">: max. </w:t>
      </w:r>
      <w:r w:rsidR="00283879">
        <w:rPr>
          <w:rFonts w:ascii="Cambria" w:hAnsi="Cambria" w:cstheme="majorHAnsi"/>
          <w:sz w:val="24"/>
          <w:szCs w:val="24"/>
        </w:rPr>
        <w:t>600</w:t>
      </w:r>
      <w:r w:rsidRPr="00223FBC">
        <w:rPr>
          <w:rFonts w:ascii="Cambria" w:hAnsi="Cambria" w:cstheme="majorHAnsi"/>
          <w:sz w:val="24"/>
          <w:szCs w:val="24"/>
        </w:rPr>
        <w:t xml:space="preserve"> godz. </w:t>
      </w:r>
      <w:r w:rsidR="00283879">
        <w:rPr>
          <w:rFonts w:ascii="Cambria" w:hAnsi="Cambria" w:cstheme="majorHAnsi"/>
          <w:sz w:val="24"/>
          <w:szCs w:val="24"/>
        </w:rPr>
        <w:t>w ciągu 12 m-cy</w:t>
      </w:r>
      <w:r w:rsidRPr="00223FBC">
        <w:rPr>
          <w:rFonts w:ascii="Cambria" w:hAnsi="Cambria" w:cstheme="majorHAnsi"/>
          <w:sz w:val="24"/>
          <w:szCs w:val="24"/>
        </w:rPr>
        <w:t>, elastyczne godziny pracy, praca w dni powszednie, możliwość pracy w sobotę i niedzielę.</w:t>
      </w:r>
    </w:p>
    <w:p w14:paraId="054F13E8" w14:textId="77777777" w:rsidR="00F71FA5" w:rsidRPr="00223FBC" w:rsidRDefault="00F71FA5" w:rsidP="00F71FA5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b/>
          <w:bCs/>
          <w:sz w:val="24"/>
          <w:szCs w:val="24"/>
        </w:rPr>
        <w:t>VII. Liczba osób zatrudnionych :</w:t>
      </w:r>
      <w:r w:rsidRPr="00223FBC">
        <w:rPr>
          <w:rFonts w:ascii="Cambria" w:hAnsi="Cambria" w:cstheme="majorHAnsi"/>
          <w:sz w:val="24"/>
          <w:szCs w:val="24"/>
        </w:rPr>
        <w:t xml:space="preserve"> 1 osoba na umowę zlecenie</w:t>
      </w:r>
    </w:p>
    <w:p w14:paraId="45BB661A" w14:textId="77777777" w:rsidR="00F71FA5" w:rsidRPr="00223FBC" w:rsidRDefault="00F71FA5" w:rsidP="00F71FA5">
      <w:pPr>
        <w:spacing w:line="276" w:lineRule="auto"/>
        <w:jc w:val="both"/>
        <w:rPr>
          <w:rFonts w:ascii="Cambria" w:hAnsi="Cambria" w:cstheme="majorHAnsi"/>
          <w:b/>
          <w:bCs/>
          <w:i/>
          <w:iCs/>
          <w:sz w:val="24"/>
          <w:szCs w:val="24"/>
        </w:rPr>
      </w:pPr>
      <w:r w:rsidRPr="00223FBC">
        <w:rPr>
          <w:rFonts w:ascii="Cambria" w:hAnsi="Cambria" w:cstheme="majorHAnsi"/>
          <w:b/>
          <w:bCs/>
          <w:sz w:val="24"/>
          <w:szCs w:val="24"/>
        </w:rPr>
        <w:t>VIII. Obowiązki opiekuna:</w:t>
      </w:r>
    </w:p>
    <w:p w14:paraId="4148BD7A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i/>
          <w:iCs/>
          <w:sz w:val="24"/>
          <w:szCs w:val="24"/>
        </w:rPr>
      </w:pPr>
      <w:r w:rsidRPr="00223FBC">
        <w:rPr>
          <w:rFonts w:ascii="Cambria" w:hAnsi="Cambria" w:cstheme="majorHAnsi"/>
          <w:i/>
          <w:iCs/>
          <w:sz w:val="24"/>
          <w:szCs w:val="24"/>
        </w:rPr>
        <w:t>1. Uczenie i rozwijanie umiejętności niezbędnych do samodzielnego życia, w tym zwłaszcza:</w:t>
      </w:r>
    </w:p>
    <w:p w14:paraId="1E99B67B" w14:textId="68CE83E3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a) kształtowanie umiejętności zaspokajania podstawowych potrzeb życiowych i umiejętności społecznego funkcjonowania, motywowanie do aktywności, leczenia i rehabilitacji, prowadzenie treningów umiejętności samoobsługi i umiejętności społecznych oraz wspieranie, także w formie asystowania w codziennych czynnościach życiowych, w szczególności takich jak:</w:t>
      </w:r>
    </w:p>
    <w:p w14:paraId="09FA5944" w14:textId="6EE637E2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samoobsługa, zwłaszcza wykonywanie czynności gospodarczych i porządkowych, w tym umiejętność utrzymania i prowadzenia domu,</w:t>
      </w:r>
    </w:p>
    <w:p w14:paraId="643F2B3E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dbałość o higienę i wygląd,</w:t>
      </w:r>
    </w:p>
    <w:p w14:paraId="666AC36F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utrzymywanie kontaktów z domownikami, rówieśnikami, w miejscu nauki i pracy oraz ze społecznością lokalną,</w:t>
      </w:r>
    </w:p>
    <w:p w14:paraId="28D87854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wspólne organizowanie i spędzanie czasu wolnego,</w:t>
      </w:r>
    </w:p>
    <w:p w14:paraId="138D03C9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korzystanie z usług różnych instytucji,</w:t>
      </w:r>
    </w:p>
    <w:p w14:paraId="23D7049F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b) interwencje i pomoc w życiu w rodzinie, w tym:</w:t>
      </w:r>
    </w:p>
    <w:p w14:paraId="0AD90FFF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pomoc w radzeniu sobie w sytuacjach kryzysowych - poradnictwo specjalistyczne, interwencje kryzysowe, wsparcie psychologiczne, rozmowy terapeutyczne,</w:t>
      </w:r>
    </w:p>
    <w:p w14:paraId="44476102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ułatwienie dostępu do edukacji i kultury,</w:t>
      </w:r>
    </w:p>
    <w:p w14:paraId="01616C7C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doradztwo, koordynacja działań innych służb na rzecz rodziny, której członkiem jest osoba uzyskująca pomoc w formie specjalistycznych usług,</w:t>
      </w:r>
    </w:p>
    <w:p w14:paraId="118B93F6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lastRenderedPageBreak/>
        <w:t>– kształtowanie pozytywnych relacji osoby wspieranej z osobami bliskimi,</w:t>
      </w:r>
    </w:p>
    <w:p w14:paraId="32B7FFB6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współpraca z rodziną - kształtowanie odpowiednich postaw wobec osoby chorującej, niepełnosprawnej,</w:t>
      </w:r>
    </w:p>
    <w:p w14:paraId="57D9C910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c) pomoc w załatwianiu spraw urzędowych, w tym:</w:t>
      </w:r>
    </w:p>
    <w:p w14:paraId="59034822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uzyskaniu świadczeń socjalnych, emerytalno-rentowych,</w:t>
      </w:r>
    </w:p>
    <w:p w14:paraId="6DF33649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wypełnieniu dokumentów urzędowych,</w:t>
      </w:r>
    </w:p>
    <w:p w14:paraId="26768AFA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d) wspieranie i pomoc w uzyskaniu zatrudnienia, w tym zwłaszcza:</w:t>
      </w:r>
    </w:p>
    <w:p w14:paraId="2CBE676C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 w14:paraId="1F926278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kompletowaniu dokumentów potrzebnych do zatrudnienia,</w:t>
      </w:r>
    </w:p>
    <w:p w14:paraId="4DD84CF7" w14:textId="00FF67A4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przygotowaniu do rozmowy z pracodawcą, wspieranie i asystowanie w kontaktach z pracodawcą,</w:t>
      </w:r>
    </w:p>
    <w:p w14:paraId="7E0D827C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w rozwiązywaniu problemów psychicznych wynikających z pracy lub jej braku,</w:t>
      </w:r>
    </w:p>
    <w:p w14:paraId="6753B852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e) pomoc w gospodarowaniu pieniędzmi, w tym:</w:t>
      </w:r>
    </w:p>
    <w:p w14:paraId="11D30393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nauka planowania budżetu, asystowanie przy ponoszeniu wydatków,</w:t>
      </w:r>
    </w:p>
    <w:p w14:paraId="673CD373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pomoc w uzyskaniu ulg w opłatach,</w:t>
      </w:r>
    </w:p>
    <w:p w14:paraId="2388D3B2" w14:textId="77777777" w:rsidR="00F71FA5" w:rsidRPr="00223FBC" w:rsidRDefault="00F71FA5" w:rsidP="00F71FA5">
      <w:pPr>
        <w:spacing w:line="276" w:lineRule="auto"/>
        <w:ind w:left="567" w:firstLine="142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– zwiększanie umiejętności gospodarowania własnym budżetem oraz usamodzielnianie finansowe;</w:t>
      </w:r>
    </w:p>
    <w:p w14:paraId="532E233D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i/>
          <w:iCs/>
          <w:sz w:val="24"/>
          <w:szCs w:val="24"/>
        </w:rPr>
      </w:pPr>
      <w:r w:rsidRPr="00223FBC">
        <w:rPr>
          <w:rFonts w:ascii="Cambria" w:hAnsi="Cambria" w:cstheme="majorHAnsi"/>
          <w:i/>
          <w:iCs/>
          <w:sz w:val="24"/>
          <w:szCs w:val="24"/>
        </w:rPr>
        <w:t>2. Pielęgnacja jako wspieranie procesu leczenia</w:t>
      </w:r>
      <w:r w:rsidRPr="00223FBC">
        <w:rPr>
          <w:rFonts w:ascii="Cambria" w:hAnsi="Cambria" w:cstheme="majorHAnsi"/>
          <w:sz w:val="24"/>
          <w:szCs w:val="24"/>
        </w:rPr>
        <w:t xml:space="preserve"> </w:t>
      </w:r>
      <w:r w:rsidRPr="00223FBC">
        <w:rPr>
          <w:rFonts w:ascii="Cambria" w:hAnsi="Cambria" w:cstheme="majorHAnsi"/>
          <w:i/>
          <w:iCs/>
          <w:sz w:val="24"/>
          <w:szCs w:val="24"/>
        </w:rPr>
        <w:t>w tym:</w:t>
      </w:r>
    </w:p>
    <w:p w14:paraId="2C0AB141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a) pomoc w dostępie do świadczeń zdrowotnych,</w:t>
      </w:r>
    </w:p>
    <w:p w14:paraId="313ED924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b) uzgadnianie i pilnowanie terminów wizyt lekarskich, badań diagnostycznych,</w:t>
      </w:r>
    </w:p>
    <w:p w14:paraId="531CFB57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c) pomoc w wykupywaniu lub zamawianiu leków w aptece,</w:t>
      </w:r>
    </w:p>
    <w:p w14:paraId="19E31A77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d) pilnowanie przyjmowania leków oraz obserwowanie ewentualnych skutków ubocznych ich stosowania,</w:t>
      </w:r>
    </w:p>
    <w:p w14:paraId="387B0340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e) w szczególnie uzasadnionych przypadkach zmiana opatrunków, pomoc w użyciu środków pomocniczych i materiałów medycznych, przedmiotów ortopedycznych, a także w utrzymaniu higieny,</w:t>
      </w:r>
    </w:p>
    <w:p w14:paraId="623874AE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f) pomoc w dotarciu do placówek służby zdrowia,</w:t>
      </w:r>
    </w:p>
    <w:p w14:paraId="2AE12D86" w14:textId="77777777" w:rsidR="00F71FA5" w:rsidRPr="00223FBC" w:rsidRDefault="00F71FA5" w:rsidP="00F71FA5">
      <w:pPr>
        <w:spacing w:line="276" w:lineRule="auto"/>
        <w:ind w:left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g) pomoc w dotarciu do placówek rehabilitacyjnych;</w:t>
      </w:r>
    </w:p>
    <w:p w14:paraId="1B9C4041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i/>
          <w:iCs/>
          <w:sz w:val="24"/>
          <w:szCs w:val="24"/>
        </w:rPr>
      </w:pPr>
      <w:r w:rsidRPr="00223FBC">
        <w:rPr>
          <w:rFonts w:ascii="Cambria" w:hAnsi="Cambria" w:cstheme="majorHAnsi"/>
          <w:i/>
          <w:iCs/>
          <w:sz w:val="24"/>
          <w:szCs w:val="24"/>
        </w:rPr>
        <w:t>3.  Pomoc mieszkaniowa w tym:</w:t>
      </w:r>
    </w:p>
    <w:p w14:paraId="5459B788" w14:textId="77777777" w:rsidR="00F71FA5" w:rsidRPr="00223FBC" w:rsidRDefault="00F71FA5" w:rsidP="00F71FA5">
      <w:pPr>
        <w:spacing w:line="276" w:lineRule="auto"/>
        <w:ind w:firstLine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a) w uzyskaniu mieszkania, negocjowaniu i wnoszeniu opłat,</w:t>
      </w:r>
    </w:p>
    <w:p w14:paraId="10E2C5E9" w14:textId="77777777" w:rsidR="00F71FA5" w:rsidRPr="00223FBC" w:rsidRDefault="00F71FA5" w:rsidP="00F71FA5">
      <w:pPr>
        <w:spacing w:line="276" w:lineRule="auto"/>
        <w:ind w:firstLine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b) w organizacji drobnych remontów, adaptacji, napraw, likwidacji barier architektonicznych,</w:t>
      </w:r>
    </w:p>
    <w:p w14:paraId="66CF2587" w14:textId="77777777" w:rsidR="00F71FA5" w:rsidRPr="00223FBC" w:rsidRDefault="00F71FA5" w:rsidP="00F71FA5">
      <w:pPr>
        <w:spacing w:line="276" w:lineRule="auto"/>
        <w:ind w:firstLine="709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sz w:val="24"/>
          <w:szCs w:val="24"/>
        </w:rPr>
        <w:t>c) kształtowanie właściwych relacji osoby uzyskującej pomoc z sąsiadami i gospodarzem domu;</w:t>
      </w:r>
    </w:p>
    <w:p w14:paraId="33DF9A7D" w14:textId="77777777" w:rsidR="00F71FA5" w:rsidRPr="00223FBC" w:rsidRDefault="00F71FA5" w:rsidP="00F71FA5">
      <w:pPr>
        <w:spacing w:line="276" w:lineRule="auto"/>
        <w:ind w:firstLine="709"/>
        <w:jc w:val="both"/>
        <w:rPr>
          <w:rFonts w:ascii="Cambria" w:hAnsi="Cambria" w:cstheme="majorHAnsi"/>
          <w:sz w:val="24"/>
          <w:szCs w:val="24"/>
        </w:rPr>
      </w:pPr>
    </w:p>
    <w:p w14:paraId="24367D36" w14:textId="77777777" w:rsidR="00F71FA5" w:rsidRPr="00223FBC" w:rsidRDefault="00F71FA5" w:rsidP="00F71FA5">
      <w:pPr>
        <w:spacing w:line="276" w:lineRule="auto"/>
        <w:ind w:firstLine="284"/>
        <w:jc w:val="both"/>
        <w:rPr>
          <w:rFonts w:ascii="Cambria" w:hAnsi="Cambria" w:cstheme="majorHAnsi"/>
          <w:b/>
          <w:bCs/>
          <w:sz w:val="24"/>
          <w:szCs w:val="24"/>
        </w:rPr>
      </w:pPr>
    </w:p>
    <w:p w14:paraId="596E4540" w14:textId="77777777" w:rsidR="00F71FA5" w:rsidRPr="00223FBC" w:rsidRDefault="00F71FA5" w:rsidP="00F71FA5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223FBC">
        <w:rPr>
          <w:rFonts w:ascii="Cambria" w:hAnsi="Cambria" w:cstheme="majorHAnsi"/>
          <w:b/>
          <w:bCs/>
          <w:sz w:val="24"/>
          <w:szCs w:val="24"/>
        </w:rPr>
        <w:t>IX. Inne informacje:</w:t>
      </w:r>
      <w:r w:rsidRPr="00223FBC">
        <w:rPr>
          <w:rFonts w:ascii="Cambria" w:hAnsi="Cambria" w:cstheme="majorHAnsi"/>
          <w:sz w:val="24"/>
          <w:szCs w:val="24"/>
        </w:rPr>
        <w:t xml:space="preserve"> Praca wymaga częstego przemieszczania się w terenie.</w:t>
      </w:r>
    </w:p>
    <w:p w14:paraId="766390C6" w14:textId="77777777" w:rsidR="00F71FA5" w:rsidRPr="00223FBC" w:rsidRDefault="00F71FA5" w:rsidP="00F71FA5">
      <w:pPr>
        <w:spacing w:line="276" w:lineRule="auto"/>
        <w:rPr>
          <w:rFonts w:ascii="Cambria" w:hAnsi="Cambria" w:cstheme="majorHAnsi"/>
          <w:sz w:val="24"/>
          <w:szCs w:val="24"/>
        </w:rPr>
      </w:pPr>
    </w:p>
    <w:p w14:paraId="35E71D27" w14:textId="64B5E4AD" w:rsidR="001847B5" w:rsidRPr="00C84F7B" w:rsidRDefault="001847B5" w:rsidP="00F71FA5">
      <w:pPr>
        <w:spacing w:after="120" w:line="360" w:lineRule="auto"/>
        <w:contextualSpacing/>
        <w:rPr>
          <w:rFonts w:asciiTheme="majorHAnsi" w:hAnsiTheme="majorHAnsi" w:cstheme="majorHAnsi"/>
          <w:b/>
          <w:i/>
          <w:sz w:val="22"/>
          <w:szCs w:val="22"/>
        </w:rPr>
      </w:pPr>
    </w:p>
    <w:p w14:paraId="7E564173" w14:textId="74567FE9" w:rsidR="007965F2" w:rsidRDefault="007965F2">
      <w:pPr>
        <w:spacing w:after="160" w:line="259" w:lineRule="auto"/>
        <w:rPr>
          <w:rFonts w:asciiTheme="majorHAnsi" w:eastAsia="Lucida Sans Unicode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35760229" w14:textId="77777777" w:rsidR="001847B5" w:rsidRPr="00223FBC" w:rsidRDefault="001847B5" w:rsidP="001847B5">
      <w:pPr>
        <w:pStyle w:val="Zawartotabeli"/>
        <w:jc w:val="both"/>
        <w:rPr>
          <w:rFonts w:asciiTheme="majorHAnsi" w:hAnsiTheme="majorHAnsi" w:cstheme="majorHAnsi"/>
          <w:b/>
        </w:rPr>
      </w:pPr>
    </w:p>
    <w:p w14:paraId="4E19CDBD" w14:textId="61835DD8" w:rsidR="001847B5" w:rsidRPr="00223FBC" w:rsidRDefault="00C84F7B" w:rsidP="001847B5">
      <w:pPr>
        <w:pStyle w:val="Zawartotabeli"/>
        <w:spacing w:line="360" w:lineRule="auto"/>
        <w:jc w:val="both"/>
        <w:rPr>
          <w:rFonts w:ascii="Cambria" w:hAnsi="Cambria" w:cstheme="majorHAnsi"/>
        </w:rPr>
      </w:pPr>
      <w:r w:rsidRPr="00223FBC">
        <w:rPr>
          <w:rFonts w:ascii="Cambria" w:hAnsi="Cambria" w:cstheme="majorHAnsi"/>
        </w:rPr>
        <w:t>Imię i Nazwisko</w:t>
      </w:r>
      <w:r w:rsidR="001847B5" w:rsidRPr="00223FBC">
        <w:rPr>
          <w:rFonts w:ascii="Cambria" w:hAnsi="Cambria" w:cstheme="majorHAnsi"/>
        </w:rPr>
        <w:t>:……………………………………..………………………………..</w:t>
      </w:r>
    </w:p>
    <w:p w14:paraId="6A570D38" w14:textId="77777777" w:rsidR="001847B5" w:rsidRPr="00223FBC" w:rsidRDefault="001847B5" w:rsidP="001847B5">
      <w:pPr>
        <w:pStyle w:val="Zawartotabeli"/>
        <w:spacing w:line="360" w:lineRule="auto"/>
        <w:jc w:val="both"/>
        <w:rPr>
          <w:rFonts w:ascii="Cambria" w:hAnsi="Cambria" w:cstheme="majorHAnsi"/>
        </w:rPr>
      </w:pPr>
      <w:r w:rsidRPr="00223FBC">
        <w:rPr>
          <w:rFonts w:ascii="Cambria" w:hAnsi="Cambria" w:cstheme="majorHAnsi"/>
        </w:rPr>
        <w:t>tel./faks ………………………….……………</w:t>
      </w:r>
    </w:p>
    <w:p w14:paraId="28A2FBFB" w14:textId="77777777" w:rsidR="001847B5" w:rsidRPr="00223FBC" w:rsidRDefault="001847B5" w:rsidP="001847B5">
      <w:pPr>
        <w:pStyle w:val="Zawartotabeli"/>
        <w:spacing w:line="360" w:lineRule="auto"/>
        <w:jc w:val="both"/>
        <w:rPr>
          <w:rFonts w:ascii="Cambria" w:hAnsi="Cambria" w:cstheme="majorHAnsi"/>
        </w:rPr>
      </w:pPr>
      <w:r w:rsidRPr="00223FBC">
        <w:rPr>
          <w:rFonts w:ascii="Cambria" w:hAnsi="Cambria" w:cstheme="majorHAnsi"/>
        </w:rPr>
        <w:t>e-mail: ……………………..…………………</w:t>
      </w:r>
    </w:p>
    <w:p w14:paraId="31FCD521" w14:textId="77777777" w:rsidR="00F71FA5" w:rsidRPr="00223FBC" w:rsidRDefault="00F71FA5" w:rsidP="001847B5">
      <w:pPr>
        <w:pStyle w:val="Zawartotabeli"/>
        <w:spacing w:line="360" w:lineRule="auto"/>
        <w:jc w:val="both"/>
        <w:rPr>
          <w:rFonts w:ascii="Cambria" w:hAnsi="Cambria" w:cstheme="majorHAnsi"/>
        </w:rPr>
      </w:pPr>
    </w:p>
    <w:p w14:paraId="66534C2A" w14:textId="77777777" w:rsidR="00F71FA5" w:rsidRPr="00223FBC" w:rsidRDefault="00F71FA5" w:rsidP="001847B5">
      <w:pPr>
        <w:pStyle w:val="Zawartotabeli"/>
        <w:spacing w:line="360" w:lineRule="auto"/>
        <w:jc w:val="both"/>
        <w:rPr>
          <w:rFonts w:ascii="Cambria" w:hAnsi="Cambria" w:cstheme="majorHAnsi"/>
        </w:rPr>
      </w:pPr>
    </w:p>
    <w:p w14:paraId="0FA98F79" w14:textId="77777777" w:rsidR="001847B5" w:rsidRPr="00223FBC" w:rsidRDefault="001847B5" w:rsidP="001847B5">
      <w:pPr>
        <w:pStyle w:val="Zawartotabeli"/>
        <w:spacing w:line="276" w:lineRule="auto"/>
        <w:jc w:val="both"/>
        <w:rPr>
          <w:rFonts w:ascii="Cambria" w:hAnsi="Cambria" w:cstheme="majorHAnsi"/>
        </w:rPr>
      </w:pPr>
    </w:p>
    <w:p w14:paraId="76F1CCC7" w14:textId="1FAA1003" w:rsidR="001847B5" w:rsidRPr="00223FBC" w:rsidRDefault="00C84F7B" w:rsidP="001847B5">
      <w:pPr>
        <w:pStyle w:val="Zawartotabeli"/>
        <w:spacing w:line="276" w:lineRule="auto"/>
        <w:jc w:val="center"/>
        <w:rPr>
          <w:rFonts w:ascii="Cambria" w:hAnsi="Cambria" w:cstheme="majorHAnsi"/>
          <w:b/>
        </w:rPr>
      </w:pPr>
      <w:r w:rsidRPr="00223FBC">
        <w:rPr>
          <w:rFonts w:ascii="Cambria" w:hAnsi="Cambria" w:cstheme="majorHAnsi"/>
          <w:b/>
        </w:rPr>
        <w:t>Oszacowanie</w:t>
      </w:r>
    </w:p>
    <w:p w14:paraId="3549D47F" w14:textId="3EF62C23" w:rsidR="001847B5" w:rsidRPr="00223FBC" w:rsidRDefault="001847B5" w:rsidP="001847B5">
      <w:pPr>
        <w:pStyle w:val="Zawartotabeli"/>
        <w:spacing w:line="276" w:lineRule="auto"/>
        <w:ind w:firstLine="708"/>
        <w:jc w:val="both"/>
        <w:rPr>
          <w:rFonts w:ascii="Cambria" w:hAnsi="Cambria" w:cstheme="majorHAnsi"/>
        </w:rPr>
      </w:pPr>
      <w:r w:rsidRPr="00223FBC">
        <w:rPr>
          <w:rFonts w:ascii="Cambria" w:hAnsi="Cambria" w:cstheme="majorHAnsi"/>
        </w:rPr>
        <w:t xml:space="preserve">W odpowiedzi na </w:t>
      </w:r>
      <w:r w:rsidR="00C84F7B" w:rsidRPr="00223FBC">
        <w:rPr>
          <w:rFonts w:ascii="Cambria" w:hAnsi="Cambria" w:cstheme="majorHAnsi"/>
        </w:rPr>
        <w:t xml:space="preserve">oszacowanie </w:t>
      </w:r>
      <w:r w:rsidRPr="00223FBC">
        <w:rPr>
          <w:rFonts w:ascii="Cambria" w:hAnsi="Cambria" w:cstheme="majorHAnsi"/>
        </w:rPr>
        <w:t xml:space="preserve"> </w:t>
      </w:r>
      <w:r w:rsidR="00C84F7B" w:rsidRPr="00223FBC">
        <w:rPr>
          <w:rFonts w:ascii="Cambria" w:hAnsi="Cambria" w:cstheme="majorHAnsi"/>
        </w:rPr>
        <w:t xml:space="preserve">wartości zamówienia na </w:t>
      </w:r>
      <w:r w:rsidRPr="00223FBC">
        <w:rPr>
          <w:rFonts w:ascii="Cambria" w:hAnsi="Cambria" w:cstheme="majorHAnsi"/>
        </w:rPr>
        <w:t xml:space="preserve">zatrudnienie </w:t>
      </w:r>
      <w:r w:rsidR="00C84F7B" w:rsidRPr="00223FBC">
        <w:rPr>
          <w:rFonts w:ascii="Cambria" w:hAnsi="Cambria" w:cstheme="majorHAnsi"/>
        </w:rPr>
        <w:t xml:space="preserve"> do świadczenia specjalistycznych usług opiekuńczych dla osób z zaburzeniami psychicznymi dla mieszkańców Miasta Puławy w 202</w:t>
      </w:r>
      <w:r w:rsidR="00F71FA5" w:rsidRPr="00223FBC">
        <w:rPr>
          <w:rFonts w:ascii="Cambria" w:hAnsi="Cambria" w:cstheme="majorHAnsi"/>
        </w:rPr>
        <w:t>6</w:t>
      </w:r>
      <w:r w:rsidR="00C84F7B" w:rsidRPr="00223FBC">
        <w:rPr>
          <w:rFonts w:ascii="Cambria" w:hAnsi="Cambria" w:cstheme="majorHAnsi"/>
        </w:rPr>
        <w:t xml:space="preserve"> roku </w:t>
      </w:r>
    </w:p>
    <w:p w14:paraId="53E303CB" w14:textId="77777777" w:rsidR="00F71FA5" w:rsidRPr="00223FBC" w:rsidRDefault="00F71FA5" w:rsidP="001847B5">
      <w:pPr>
        <w:pStyle w:val="Zawartotabeli"/>
        <w:spacing w:line="276" w:lineRule="auto"/>
        <w:ind w:firstLine="708"/>
        <w:jc w:val="both"/>
        <w:rPr>
          <w:rFonts w:ascii="Cambria" w:hAnsi="Cambria" w:cstheme="majorHAnsi"/>
        </w:rPr>
      </w:pPr>
    </w:p>
    <w:p w14:paraId="6C69DCAF" w14:textId="77777777" w:rsidR="001847B5" w:rsidRPr="00223FBC" w:rsidRDefault="001847B5" w:rsidP="001847B5">
      <w:pPr>
        <w:pStyle w:val="Zawartotabeli"/>
        <w:spacing w:line="276" w:lineRule="auto"/>
        <w:ind w:firstLine="708"/>
        <w:jc w:val="both"/>
        <w:rPr>
          <w:rFonts w:ascii="Cambria" w:hAnsi="Cambria" w:cstheme="majorHAnsi"/>
        </w:rPr>
      </w:pPr>
    </w:p>
    <w:p w14:paraId="27BB6AA1" w14:textId="1C6D7C76" w:rsidR="00137E10" w:rsidRPr="00223FBC" w:rsidRDefault="001847B5" w:rsidP="00205E01">
      <w:pPr>
        <w:pStyle w:val="Zawartotabeli"/>
        <w:spacing w:line="276" w:lineRule="auto"/>
        <w:ind w:firstLine="708"/>
        <w:jc w:val="center"/>
        <w:rPr>
          <w:rFonts w:ascii="Cambria" w:hAnsi="Cambria" w:cstheme="majorHAnsi"/>
        </w:rPr>
      </w:pPr>
      <w:r w:rsidRPr="00223FBC">
        <w:rPr>
          <w:rFonts w:ascii="Cambria" w:hAnsi="Cambria" w:cstheme="majorHAnsi"/>
          <w:b/>
        </w:rPr>
        <w:t xml:space="preserve">oferuję wykonanie </w:t>
      </w:r>
      <w:r w:rsidR="00C84F7B" w:rsidRPr="00223FBC">
        <w:rPr>
          <w:rFonts w:ascii="Cambria" w:hAnsi="Cambria" w:cstheme="majorHAnsi"/>
          <w:b/>
        </w:rPr>
        <w:t>usługi za: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C84F7B" w:rsidRPr="00F71FA5" w14:paraId="4D5AAFAD" w14:textId="2EC7B38A" w:rsidTr="00C84F7B">
        <w:trPr>
          <w:trHeight w:val="6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FCBC" w14:textId="77777777" w:rsidR="00C84F7B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  <w:p w14:paraId="10A9448E" w14:textId="77777777" w:rsidR="007965F2" w:rsidRPr="00F71FA5" w:rsidRDefault="00C84F7B" w:rsidP="00C84F7B">
            <w:pPr>
              <w:pStyle w:val="Zawartotabeli"/>
              <w:ind w:left="71"/>
              <w:jc w:val="left"/>
              <w:rPr>
                <w:rFonts w:ascii="Cambria" w:hAnsi="Cambria" w:cstheme="majorHAnsi"/>
                <w:b/>
              </w:rPr>
            </w:pPr>
            <w:r w:rsidRPr="00F71FA5">
              <w:rPr>
                <w:rFonts w:ascii="Cambria" w:hAnsi="Cambria" w:cstheme="majorHAnsi"/>
                <w:b/>
              </w:rPr>
              <w:t>Wartość</w:t>
            </w:r>
            <w:r w:rsidR="007965F2" w:rsidRPr="00F71FA5">
              <w:rPr>
                <w:rFonts w:ascii="Cambria" w:hAnsi="Cambria" w:cstheme="majorHAnsi"/>
                <w:b/>
              </w:rPr>
              <w:t xml:space="preserve"> netto ( „na rękę”) </w:t>
            </w:r>
            <w:r w:rsidRPr="00F71FA5">
              <w:rPr>
                <w:rFonts w:ascii="Cambria" w:hAnsi="Cambria" w:cstheme="majorHAnsi"/>
                <w:b/>
              </w:rPr>
              <w:t xml:space="preserve">za godzinę </w:t>
            </w:r>
          </w:p>
          <w:p w14:paraId="4D80FF6B" w14:textId="77777777" w:rsidR="007965F2" w:rsidRPr="00F71FA5" w:rsidRDefault="007965F2" w:rsidP="00C84F7B">
            <w:pPr>
              <w:pStyle w:val="Zawartotabeli"/>
              <w:ind w:left="71"/>
              <w:jc w:val="left"/>
              <w:rPr>
                <w:rFonts w:ascii="Cambria" w:hAnsi="Cambria" w:cstheme="majorHAnsi"/>
                <w:b/>
              </w:rPr>
            </w:pPr>
          </w:p>
          <w:p w14:paraId="4DDDCEA9" w14:textId="77777777" w:rsidR="007965F2" w:rsidRPr="00F71FA5" w:rsidRDefault="007965F2" w:rsidP="007965F2">
            <w:pPr>
              <w:pStyle w:val="Zawartotabeli"/>
              <w:jc w:val="left"/>
              <w:rPr>
                <w:rFonts w:ascii="Cambria" w:hAnsi="Cambria" w:cstheme="majorHAnsi"/>
                <w:b/>
              </w:rPr>
            </w:pPr>
          </w:p>
          <w:p w14:paraId="45450D46" w14:textId="6EF1D0A2" w:rsidR="00C84F7B" w:rsidRPr="00F71FA5" w:rsidRDefault="00C84F7B" w:rsidP="007965F2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  <w:r w:rsidRPr="00F71FA5">
              <w:rPr>
                <w:rFonts w:ascii="Cambria" w:hAnsi="Cambria" w:cstheme="majorHAnsi"/>
                <w:b/>
              </w:rPr>
              <w:t>…………………………..……</w:t>
            </w:r>
          </w:p>
          <w:p w14:paraId="2392AF45" w14:textId="59E1AB00" w:rsidR="00C84F7B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B00" w14:textId="77777777" w:rsidR="00C84F7B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  <w:p w14:paraId="3B6E48FC" w14:textId="77777777" w:rsidR="007965F2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  <w:r w:rsidRPr="00F71FA5">
              <w:rPr>
                <w:rFonts w:ascii="Cambria" w:hAnsi="Cambria" w:cstheme="majorHAnsi"/>
                <w:b/>
              </w:rPr>
              <w:t xml:space="preserve">Słownie: </w:t>
            </w:r>
          </w:p>
          <w:p w14:paraId="49A59A01" w14:textId="77777777" w:rsidR="007965F2" w:rsidRPr="00F71FA5" w:rsidRDefault="007965F2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  <w:p w14:paraId="56D09A38" w14:textId="77777777" w:rsidR="007965F2" w:rsidRPr="00F71FA5" w:rsidRDefault="007965F2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  <w:p w14:paraId="3202B66A" w14:textId="7111E6CF" w:rsidR="00C84F7B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  <w:r w:rsidRPr="00F71FA5">
              <w:rPr>
                <w:rFonts w:ascii="Cambria" w:hAnsi="Cambria" w:cstheme="majorHAnsi"/>
                <w:b/>
              </w:rPr>
              <w:t>………………………………………..</w:t>
            </w:r>
          </w:p>
          <w:p w14:paraId="3E3F75CC" w14:textId="1A119B0E" w:rsidR="00C84F7B" w:rsidRPr="00F71FA5" w:rsidRDefault="00C84F7B" w:rsidP="00655A2E">
            <w:pPr>
              <w:pStyle w:val="Zawartotabeli"/>
              <w:ind w:left="71"/>
              <w:jc w:val="center"/>
              <w:rPr>
                <w:rFonts w:ascii="Cambria" w:hAnsi="Cambria" w:cstheme="majorHAnsi"/>
                <w:b/>
              </w:rPr>
            </w:pPr>
          </w:p>
        </w:tc>
      </w:tr>
    </w:tbl>
    <w:p w14:paraId="7C614831" w14:textId="77777777" w:rsidR="001847B5" w:rsidRPr="00F71FA5" w:rsidRDefault="001847B5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="Cambria" w:hAnsi="Cambria" w:cstheme="majorHAnsi"/>
          <w:sz w:val="24"/>
          <w:szCs w:val="24"/>
        </w:rPr>
      </w:pPr>
    </w:p>
    <w:p w14:paraId="3E7592CB" w14:textId="77777777" w:rsidR="00C84F7B" w:rsidRPr="00F71FA5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="Cambria" w:hAnsi="Cambria" w:cstheme="majorHAnsi"/>
          <w:sz w:val="24"/>
          <w:szCs w:val="24"/>
        </w:rPr>
      </w:pPr>
    </w:p>
    <w:p w14:paraId="2B2D3F6D" w14:textId="77777777" w:rsidR="00C84F7B" w:rsidRPr="00F71FA5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="Cambria" w:hAnsi="Cambria" w:cstheme="majorHAnsi"/>
          <w:sz w:val="24"/>
          <w:szCs w:val="24"/>
        </w:rPr>
      </w:pPr>
    </w:p>
    <w:p w14:paraId="14265921" w14:textId="52701706" w:rsidR="00C84F7B" w:rsidRPr="00F71FA5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jc w:val="right"/>
        <w:rPr>
          <w:rFonts w:ascii="Cambria" w:hAnsi="Cambria" w:cstheme="majorHAnsi"/>
          <w:sz w:val="24"/>
          <w:szCs w:val="24"/>
        </w:rPr>
      </w:pPr>
      <w:r w:rsidRPr="00F71FA5">
        <w:rPr>
          <w:rFonts w:ascii="Cambria" w:hAnsi="Cambria" w:cstheme="majorHAnsi"/>
          <w:sz w:val="24"/>
          <w:szCs w:val="24"/>
        </w:rPr>
        <w:t>……………………………….</w:t>
      </w:r>
    </w:p>
    <w:p w14:paraId="203B4174" w14:textId="1EFEAB57" w:rsidR="00C84F7B" w:rsidRPr="00F71FA5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jc w:val="right"/>
        <w:rPr>
          <w:rFonts w:ascii="Cambria" w:hAnsi="Cambria" w:cstheme="majorHAnsi"/>
          <w:sz w:val="24"/>
          <w:szCs w:val="24"/>
        </w:rPr>
      </w:pPr>
      <w:r w:rsidRPr="00F71FA5">
        <w:rPr>
          <w:rFonts w:ascii="Cambria" w:hAnsi="Cambria" w:cstheme="majorHAnsi"/>
          <w:sz w:val="24"/>
          <w:szCs w:val="24"/>
        </w:rPr>
        <w:t>Czytelny podpis</w:t>
      </w:r>
    </w:p>
    <w:sectPr w:rsidR="00C84F7B" w:rsidRPr="00F71FA5" w:rsidSect="00131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C80F" w14:textId="77777777" w:rsidR="00C84F7B" w:rsidRDefault="00C84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D2B0" w14:textId="77777777" w:rsidR="00C84F7B" w:rsidRDefault="00C84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25B8" w14:textId="77777777" w:rsidR="00C84F7B" w:rsidRDefault="00C84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28AD" w14:textId="77777777" w:rsidR="00C84F7B" w:rsidRDefault="00C84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E34" w14:textId="77777777" w:rsidR="00C84F7B" w:rsidRPr="00400B36" w:rsidRDefault="00C84F7B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907109191">
    <w:abstractNumId w:val="10"/>
  </w:num>
  <w:num w:numId="2" w16cid:durableId="1467359436">
    <w:abstractNumId w:val="6"/>
  </w:num>
  <w:num w:numId="3" w16cid:durableId="1750343040">
    <w:abstractNumId w:val="2"/>
  </w:num>
  <w:num w:numId="4" w16cid:durableId="266692756">
    <w:abstractNumId w:val="13"/>
  </w:num>
  <w:num w:numId="5" w16cid:durableId="1049107269">
    <w:abstractNumId w:val="5"/>
  </w:num>
  <w:num w:numId="6" w16cid:durableId="972514941">
    <w:abstractNumId w:val="0"/>
  </w:num>
  <w:num w:numId="7" w16cid:durableId="1544708547">
    <w:abstractNumId w:val="1"/>
  </w:num>
  <w:num w:numId="8" w16cid:durableId="1358433272">
    <w:abstractNumId w:val="12"/>
  </w:num>
  <w:num w:numId="9" w16cid:durableId="86997433">
    <w:abstractNumId w:val="16"/>
  </w:num>
  <w:num w:numId="10" w16cid:durableId="148178392">
    <w:abstractNumId w:val="14"/>
  </w:num>
  <w:num w:numId="11" w16cid:durableId="650528391">
    <w:abstractNumId w:val="9"/>
  </w:num>
  <w:num w:numId="12" w16cid:durableId="2018997670">
    <w:abstractNumId w:val="7"/>
  </w:num>
  <w:num w:numId="13" w16cid:durableId="382220029">
    <w:abstractNumId w:val="11"/>
  </w:num>
  <w:num w:numId="14" w16cid:durableId="1817643852">
    <w:abstractNumId w:val="4"/>
  </w:num>
  <w:num w:numId="15" w16cid:durableId="745497522">
    <w:abstractNumId w:val="15"/>
  </w:num>
  <w:num w:numId="16" w16cid:durableId="1235702337">
    <w:abstractNumId w:val="8"/>
  </w:num>
  <w:num w:numId="17" w16cid:durableId="201957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D533F"/>
    <w:rsid w:val="000D5C71"/>
    <w:rsid w:val="00131205"/>
    <w:rsid w:val="00137E10"/>
    <w:rsid w:val="0015495F"/>
    <w:rsid w:val="001847B5"/>
    <w:rsid w:val="001C4A20"/>
    <w:rsid w:val="00205E01"/>
    <w:rsid w:val="00223FBC"/>
    <w:rsid w:val="00275856"/>
    <w:rsid w:val="00283879"/>
    <w:rsid w:val="002A67A2"/>
    <w:rsid w:val="002C58FF"/>
    <w:rsid w:val="00301550"/>
    <w:rsid w:val="00312218"/>
    <w:rsid w:val="00314342"/>
    <w:rsid w:val="00354CEE"/>
    <w:rsid w:val="00422B80"/>
    <w:rsid w:val="0045054C"/>
    <w:rsid w:val="004660E6"/>
    <w:rsid w:val="00517714"/>
    <w:rsid w:val="005511EE"/>
    <w:rsid w:val="0058796E"/>
    <w:rsid w:val="005F5ED6"/>
    <w:rsid w:val="006244E5"/>
    <w:rsid w:val="006667B3"/>
    <w:rsid w:val="00710140"/>
    <w:rsid w:val="007319C5"/>
    <w:rsid w:val="007455DA"/>
    <w:rsid w:val="0079260F"/>
    <w:rsid w:val="007965F2"/>
    <w:rsid w:val="007C1259"/>
    <w:rsid w:val="00847F9F"/>
    <w:rsid w:val="00901000"/>
    <w:rsid w:val="009B176A"/>
    <w:rsid w:val="009F73C6"/>
    <w:rsid w:val="00A32E31"/>
    <w:rsid w:val="00A62E04"/>
    <w:rsid w:val="00A700F6"/>
    <w:rsid w:val="00B0493A"/>
    <w:rsid w:val="00B61CE2"/>
    <w:rsid w:val="00BA08C5"/>
    <w:rsid w:val="00BB03BA"/>
    <w:rsid w:val="00BB57D6"/>
    <w:rsid w:val="00C23E73"/>
    <w:rsid w:val="00C4026C"/>
    <w:rsid w:val="00C4485C"/>
    <w:rsid w:val="00C724EF"/>
    <w:rsid w:val="00C84F7B"/>
    <w:rsid w:val="00CF0DD5"/>
    <w:rsid w:val="00D541B3"/>
    <w:rsid w:val="00D60383"/>
    <w:rsid w:val="00D96188"/>
    <w:rsid w:val="00DE7F39"/>
    <w:rsid w:val="00EE1569"/>
    <w:rsid w:val="00F24858"/>
    <w:rsid w:val="00F4746D"/>
    <w:rsid w:val="00F61367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6</cp:revision>
  <cp:lastPrinted>2022-05-20T13:24:00Z</cp:lastPrinted>
  <dcterms:created xsi:type="dcterms:W3CDTF">2024-12-23T14:29:00Z</dcterms:created>
  <dcterms:modified xsi:type="dcterms:W3CDTF">2025-12-02T14:47:00Z</dcterms:modified>
</cp:coreProperties>
</file>